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8FE8F">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：常规检测清单</w:t>
      </w:r>
    </w:p>
    <w:p w14:paraId="0FEC8BF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三元区碧湖山庄项目周边市政道路工程平行检测清单</w:t>
      </w:r>
    </w:p>
    <w:tbl>
      <w:tblPr>
        <w:tblStyle w:val="8"/>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
        <w:gridCol w:w="3021"/>
        <w:gridCol w:w="1455"/>
        <w:gridCol w:w="778"/>
        <w:gridCol w:w="830"/>
        <w:gridCol w:w="907"/>
        <w:gridCol w:w="1104"/>
        <w:gridCol w:w="1405"/>
      </w:tblGrid>
      <w:tr w14:paraId="18FC2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689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372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12E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56C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A12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4BE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DC0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含税总价小计（元）</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FA7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部位</w:t>
            </w:r>
          </w:p>
        </w:tc>
      </w:tr>
      <w:tr w14:paraId="6F260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BE2C4">
            <w:pPr>
              <w:jc w:val="center"/>
              <w:rPr>
                <w:rFonts w:hint="eastAsia" w:ascii="宋体" w:hAnsi="宋体" w:eastAsia="宋体" w:cs="宋体"/>
                <w:i w:val="0"/>
                <w:iCs w:val="0"/>
                <w:color w:val="auto"/>
                <w:sz w:val="20"/>
                <w:szCs w:val="20"/>
                <w:u w:val="none"/>
              </w:rPr>
            </w:pP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4ACD6">
            <w:pPr>
              <w:jc w:val="center"/>
              <w:rPr>
                <w:rFonts w:hint="eastAsia" w:ascii="宋体" w:hAnsi="宋体" w:eastAsia="宋体" w:cs="宋体"/>
                <w:i w:val="0"/>
                <w:iCs w:val="0"/>
                <w:color w:val="auto"/>
                <w:sz w:val="20"/>
                <w:szCs w:val="20"/>
                <w:u w:val="none"/>
              </w:rPr>
            </w:pP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89241">
            <w:pPr>
              <w:jc w:val="center"/>
              <w:rPr>
                <w:rFonts w:hint="eastAsia" w:ascii="宋体" w:hAnsi="宋体" w:eastAsia="宋体" w:cs="宋体"/>
                <w:i w:val="0"/>
                <w:iCs w:val="0"/>
                <w:color w:val="auto"/>
                <w:sz w:val="20"/>
                <w:szCs w:val="20"/>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B9452">
            <w:pPr>
              <w:jc w:val="center"/>
              <w:rPr>
                <w:rFonts w:hint="eastAsia" w:ascii="宋体" w:hAnsi="宋体" w:eastAsia="宋体" w:cs="宋体"/>
                <w:i w:val="0"/>
                <w:iCs w:val="0"/>
                <w:color w:val="auto"/>
                <w:sz w:val="20"/>
                <w:szCs w:val="20"/>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C2422">
            <w:pPr>
              <w:jc w:val="center"/>
              <w:rPr>
                <w:rFonts w:hint="eastAsia" w:ascii="宋体" w:hAnsi="宋体" w:eastAsia="宋体" w:cs="宋体"/>
                <w:i w:val="0"/>
                <w:iCs w:val="0"/>
                <w:color w:val="auto"/>
                <w:sz w:val="20"/>
                <w:szCs w:val="20"/>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B5913">
            <w:pPr>
              <w:jc w:val="center"/>
              <w:rPr>
                <w:rFonts w:hint="eastAsia" w:ascii="宋体" w:hAnsi="宋体" w:eastAsia="宋体" w:cs="宋体"/>
                <w:i w:val="0"/>
                <w:iCs w:val="0"/>
                <w:color w:val="auto"/>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992AB">
            <w:pPr>
              <w:jc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7B0D9">
            <w:pPr>
              <w:jc w:val="center"/>
              <w:rPr>
                <w:rFonts w:hint="eastAsia" w:ascii="宋体" w:hAnsi="宋体" w:eastAsia="宋体" w:cs="宋体"/>
                <w:i w:val="0"/>
                <w:iCs w:val="0"/>
                <w:color w:val="auto"/>
                <w:sz w:val="22"/>
                <w:szCs w:val="22"/>
                <w:u w:val="none"/>
              </w:rPr>
            </w:pPr>
          </w:p>
        </w:tc>
      </w:tr>
      <w:tr w14:paraId="7C7FC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20D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1B6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D9C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6A0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81D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7E0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B3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780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17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井室，挡墙、照明工程、交通工程等</w:t>
            </w:r>
          </w:p>
        </w:tc>
      </w:tr>
      <w:tr w14:paraId="233F3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CC5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17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AE2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C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169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716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1C5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9BF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综合管线</w:t>
            </w:r>
          </w:p>
        </w:tc>
      </w:tr>
      <w:tr w14:paraId="1C048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EB8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1E1B">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2FB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D9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DC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C0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CB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1AE37">
            <w:pPr>
              <w:jc w:val="center"/>
              <w:rPr>
                <w:rFonts w:hint="eastAsia" w:ascii="宋体" w:hAnsi="宋体" w:eastAsia="宋体" w:cs="宋体"/>
                <w:i w:val="0"/>
                <w:iCs w:val="0"/>
                <w:color w:val="auto"/>
                <w:sz w:val="22"/>
                <w:szCs w:val="22"/>
                <w:u w:val="none"/>
              </w:rPr>
            </w:pPr>
          </w:p>
        </w:tc>
      </w:tr>
      <w:tr w14:paraId="1BBCE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70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505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3DD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80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FC8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8B3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B67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D070">
            <w:pPr>
              <w:jc w:val="center"/>
              <w:rPr>
                <w:rFonts w:hint="eastAsia" w:ascii="宋体" w:hAnsi="宋体" w:eastAsia="宋体" w:cs="宋体"/>
                <w:i w:val="0"/>
                <w:iCs w:val="0"/>
                <w:color w:val="auto"/>
                <w:sz w:val="22"/>
                <w:szCs w:val="22"/>
                <w:u w:val="none"/>
              </w:rPr>
            </w:pPr>
          </w:p>
        </w:tc>
      </w:tr>
      <w:tr w14:paraId="2878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A1F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ECD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B1E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650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9B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6D1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226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7729">
            <w:pPr>
              <w:jc w:val="center"/>
              <w:rPr>
                <w:rFonts w:hint="eastAsia" w:ascii="宋体" w:hAnsi="宋体" w:eastAsia="宋体" w:cs="宋体"/>
                <w:i w:val="0"/>
                <w:iCs w:val="0"/>
                <w:color w:val="auto"/>
                <w:sz w:val="22"/>
                <w:szCs w:val="22"/>
                <w:u w:val="none"/>
              </w:rPr>
            </w:pPr>
          </w:p>
        </w:tc>
      </w:tr>
      <w:tr w14:paraId="7CCAB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450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9D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FA41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DBA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93A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281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EEB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26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照明工程</w:t>
            </w:r>
          </w:p>
        </w:tc>
      </w:tr>
      <w:tr w14:paraId="58C22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5C0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ECA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216B9">
            <w:pPr>
              <w:jc w:val="center"/>
              <w:rPr>
                <w:rFonts w:hint="eastAsia" w:ascii="宋体" w:hAnsi="宋体" w:eastAsia="宋体" w:cs="宋体"/>
                <w:i w:val="0"/>
                <w:iCs w:val="0"/>
                <w:color w:val="auto"/>
                <w:sz w:val="20"/>
                <w:szCs w:val="20"/>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AF1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F8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FB1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5C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3646">
            <w:pPr>
              <w:jc w:val="center"/>
              <w:rPr>
                <w:rFonts w:hint="eastAsia" w:ascii="宋体" w:hAnsi="宋体" w:eastAsia="宋体" w:cs="宋体"/>
                <w:i w:val="0"/>
                <w:iCs w:val="0"/>
                <w:color w:val="auto"/>
                <w:sz w:val="22"/>
                <w:szCs w:val="22"/>
                <w:u w:val="none"/>
              </w:rPr>
            </w:pPr>
          </w:p>
        </w:tc>
      </w:tr>
      <w:tr w14:paraId="3BB50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9D2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F49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剩余动作电流保护器（RCD）</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6DFFB">
            <w:pPr>
              <w:jc w:val="center"/>
              <w:rPr>
                <w:rFonts w:hint="eastAsia" w:ascii="宋体" w:hAnsi="宋体" w:eastAsia="宋体" w:cs="宋体"/>
                <w:i w:val="0"/>
                <w:iCs w:val="0"/>
                <w:color w:val="auto"/>
                <w:sz w:val="20"/>
                <w:szCs w:val="20"/>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B6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D2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034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2368C">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900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B6D8C">
            <w:pPr>
              <w:jc w:val="center"/>
              <w:rPr>
                <w:rFonts w:hint="eastAsia" w:ascii="宋体" w:hAnsi="宋体" w:eastAsia="宋体" w:cs="宋体"/>
                <w:i w:val="0"/>
                <w:iCs w:val="0"/>
                <w:color w:val="auto"/>
                <w:sz w:val="22"/>
                <w:szCs w:val="22"/>
                <w:u w:val="none"/>
              </w:rPr>
            </w:pPr>
          </w:p>
        </w:tc>
      </w:tr>
      <w:tr w14:paraId="1F62B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D3B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B45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2F2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57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8B4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10C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A88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88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w:t>
            </w:r>
          </w:p>
        </w:tc>
      </w:tr>
      <w:tr w14:paraId="4216D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3DE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A7C26">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BD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φ12、φ18、φ14、φ16、φ20、φ28</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E10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07B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FE2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9F6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1530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5F1D0">
            <w:pPr>
              <w:jc w:val="center"/>
              <w:rPr>
                <w:rFonts w:hint="eastAsia" w:ascii="宋体" w:hAnsi="宋体" w:eastAsia="宋体" w:cs="宋体"/>
                <w:i w:val="0"/>
                <w:iCs w:val="0"/>
                <w:color w:val="auto"/>
                <w:sz w:val="22"/>
                <w:szCs w:val="22"/>
                <w:u w:val="none"/>
              </w:rPr>
            </w:pPr>
          </w:p>
        </w:tc>
      </w:tr>
      <w:tr w14:paraId="033A1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73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B7CB1D">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02694">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10107</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DB0E4">
            <w:pPr>
              <w:jc w:val="center"/>
              <w:rPr>
                <w:rFonts w:hint="eastAsia" w:ascii="宋体" w:hAnsi="宋体" w:eastAsia="宋体" w:cs="宋体"/>
                <w:i w:val="0"/>
                <w:iCs w:val="0"/>
                <w:color w:val="auto"/>
                <w:sz w:val="22"/>
                <w:szCs w:val="22"/>
                <w:u w:val="none"/>
              </w:rPr>
            </w:pPr>
          </w:p>
        </w:tc>
      </w:tr>
      <w:tr w14:paraId="1166F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8B95C7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备注：以上为暂定工作量，按实际委托工作量为准，最高限价（含税）按《福建省建设工程质量检测鉴定项目收费参考标准》的60%计取，暂按10107元计取。</w:t>
            </w:r>
          </w:p>
        </w:tc>
      </w:tr>
    </w:tbl>
    <w:p w14:paraId="2893E28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1E6AACA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48E5B6D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319BD0E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764DE64C">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35BF3FE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：CCTV检测清单</w:t>
      </w:r>
    </w:p>
    <w:p w14:paraId="4AA5C0C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三元区碧湖山庄项目周边市政道路工程CCTV检测清单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3129"/>
        <w:gridCol w:w="1852"/>
        <w:gridCol w:w="2491"/>
      </w:tblGrid>
      <w:tr w14:paraId="6764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3D68D71">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12F8C51E">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规格、型号</w:t>
            </w:r>
          </w:p>
        </w:tc>
        <w:tc>
          <w:tcPr>
            <w:tcW w:w="1852" w:type="dxa"/>
          </w:tcPr>
          <w:p w14:paraId="0B42178A">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所用位置</w:t>
            </w:r>
          </w:p>
        </w:tc>
        <w:tc>
          <w:tcPr>
            <w:tcW w:w="2491" w:type="dxa"/>
          </w:tcPr>
          <w:p w14:paraId="4170A7C1">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数量</w:t>
            </w:r>
          </w:p>
        </w:tc>
      </w:tr>
      <w:tr w14:paraId="17B7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restart"/>
          </w:tcPr>
          <w:p w14:paraId="215DA7AD">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both"/>
              <w:textAlignment w:val="auto"/>
              <w:rPr>
                <w:rFonts w:hint="eastAsia" w:ascii="黑体" w:hAnsi="黑体" w:eastAsia="黑体" w:cs="黑体"/>
                <w:color w:val="auto"/>
                <w:sz w:val="20"/>
                <w:szCs w:val="20"/>
                <w:highlight w:val="none"/>
                <w:shd w:val="clear" w:color="auto" w:fill="FFFFFF"/>
                <w:vertAlign w:val="baseline"/>
                <w:lang w:eastAsia="zh-CN"/>
              </w:rPr>
            </w:pPr>
          </w:p>
          <w:p w14:paraId="714638ED">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21A89379">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排水</w:t>
            </w:r>
          </w:p>
        </w:tc>
        <w:tc>
          <w:tcPr>
            <w:tcW w:w="3129" w:type="dxa"/>
          </w:tcPr>
          <w:p w14:paraId="49B66E42">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PEPRP多孔筋增强管DN600</w:t>
            </w:r>
          </w:p>
        </w:tc>
        <w:tc>
          <w:tcPr>
            <w:tcW w:w="1852" w:type="dxa"/>
          </w:tcPr>
          <w:p w14:paraId="464B4D7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2491" w:type="dxa"/>
          </w:tcPr>
          <w:p w14:paraId="103CDD5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r>
      <w:tr w14:paraId="64AA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5591429C">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7071F9E7">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PEPRP多孔筋增强管DN1000</w:t>
            </w:r>
          </w:p>
        </w:tc>
        <w:tc>
          <w:tcPr>
            <w:tcW w:w="1852" w:type="dxa"/>
          </w:tcPr>
          <w:p w14:paraId="0ECFE58E">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2491" w:type="dxa"/>
          </w:tcPr>
          <w:p w14:paraId="3A0CFFFC">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128m</w:t>
            </w:r>
          </w:p>
        </w:tc>
      </w:tr>
      <w:tr w14:paraId="4997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6CFE34AD">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3595E77A">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PEPRP多孔筋增强管DN1000</w:t>
            </w:r>
          </w:p>
        </w:tc>
        <w:tc>
          <w:tcPr>
            <w:tcW w:w="1852" w:type="dxa"/>
          </w:tcPr>
          <w:p w14:paraId="0401C51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00288E1E">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147m</w:t>
            </w:r>
          </w:p>
        </w:tc>
      </w:tr>
      <w:tr w14:paraId="2599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4A45FB45">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15765DC7">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PEPRP多孔筋增强管DN1200</w:t>
            </w:r>
          </w:p>
        </w:tc>
        <w:tc>
          <w:tcPr>
            <w:tcW w:w="1852" w:type="dxa"/>
          </w:tcPr>
          <w:p w14:paraId="1CF2F7FB">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57A1BBEC">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140m</w:t>
            </w:r>
          </w:p>
        </w:tc>
      </w:tr>
      <w:tr w14:paraId="3D1D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71234820">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13345E75">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PEPRP多孔筋增强管DN800</w:t>
            </w:r>
          </w:p>
        </w:tc>
        <w:tc>
          <w:tcPr>
            <w:tcW w:w="1852" w:type="dxa"/>
          </w:tcPr>
          <w:p w14:paraId="580E17F5">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B线</w:t>
            </w:r>
          </w:p>
        </w:tc>
        <w:tc>
          <w:tcPr>
            <w:tcW w:w="2491" w:type="dxa"/>
          </w:tcPr>
          <w:p w14:paraId="7F48212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160m</w:t>
            </w:r>
          </w:p>
        </w:tc>
      </w:tr>
      <w:tr w14:paraId="6312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restart"/>
          </w:tcPr>
          <w:p w14:paraId="41D6650B">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76B0B63D">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7C8D5889">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污水</w:t>
            </w:r>
          </w:p>
        </w:tc>
        <w:tc>
          <w:tcPr>
            <w:tcW w:w="3129" w:type="dxa"/>
          </w:tcPr>
          <w:p w14:paraId="1324C0A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852" w:type="dxa"/>
          </w:tcPr>
          <w:p w14:paraId="607F62B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B线</w:t>
            </w:r>
          </w:p>
        </w:tc>
        <w:tc>
          <w:tcPr>
            <w:tcW w:w="2491" w:type="dxa"/>
          </w:tcPr>
          <w:p w14:paraId="3F1920B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r>
      <w:tr w14:paraId="60E3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42D091A2">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0EB95BD7">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852" w:type="dxa"/>
          </w:tcPr>
          <w:p w14:paraId="4F8D3B8A">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5E75322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160m</w:t>
            </w:r>
          </w:p>
        </w:tc>
      </w:tr>
      <w:tr w14:paraId="7669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3C6C6F8F">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614F5131">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852" w:type="dxa"/>
          </w:tcPr>
          <w:p w14:paraId="05089DFB">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2491" w:type="dxa"/>
          </w:tcPr>
          <w:p w14:paraId="390E809E">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230m</w:t>
            </w:r>
          </w:p>
        </w:tc>
      </w:tr>
      <w:tr w14:paraId="0063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08D94451">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2674C40B">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PEPRP多孔筋增强管DN400</w:t>
            </w:r>
          </w:p>
        </w:tc>
        <w:tc>
          <w:tcPr>
            <w:tcW w:w="1852" w:type="dxa"/>
          </w:tcPr>
          <w:p w14:paraId="1DE78270">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70D98C48">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r>
      <w:tr w14:paraId="31EB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9962" w:type="dxa"/>
            <w:gridSpan w:val="4"/>
          </w:tcPr>
          <w:p w14:paraId="1D43FFFD">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rPr>
            </w:pPr>
            <w:r>
              <w:rPr>
                <w:rFonts w:hint="eastAsia" w:ascii="宋体" w:hAnsi="宋体" w:eastAsia="宋体" w:cs="宋体"/>
                <w:b/>
                <w:bCs/>
                <w:i w:val="0"/>
                <w:iCs w:val="0"/>
                <w:color w:val="auto"/>
                <w:kern w:val="0"/>
                <w:sz w:val="20"/>
                <w:szCs w:val="20"/>
                <w:u w:val="none"/>
                <w:lang w:val="en-US" w:eastAsia="zh-CN" w:bidi="ar"/>
              </w:rPr>
              <w:t>备注：以上为暂定工作数量，按实际委托工作量、规格、型号计取检测费；</w:t>
            </w:r>
          </w:p>
        </w:tc>
      </w:tr>
    </w:tbl>
    <w:p w14:paraId="5FCAADAB">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p>
    <w:p w14:paraId="03979AF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08D759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三元区碧湖山庄项目周边市政道路工程平行检测及CCTV检测服务（二次比选）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三元区碧湖山庄项目周边市政道路工程平行检测及CCTV检测服务（二次比选）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拟派出项目负责人简要情况表；</w:t>
      </w:r>
    </w:p>
    <w:p w14:paraId="19E15F73">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rPr>
        <w:t>            日期：    年  月  日</w:t>
      </w:r>
    </w:p>
    <w:p w14:paraId="27911102">
      <w:pPr>
        <w:rPr>
          <w:rFonts w:hint="eastAsia" w:ascii="宋体"/>
          <w:b/>
          <w:color w:val="auto"/>
          <w:sz w:val="24"/>
          <w:szCs w:val="24"/>
          <w:highlight w:val="none"/>
        </w:rPr>
      </w:pPr>
      <w:r>
        <w:rPr>
          <w:rFonts w:hint="eastAsia" w:ascii="宋体"/>
          <w:b/>
          <w:color w:val="auto"/>
          <w:sz w:val="32"/>
          <w:szCs w:val="32"/>
          <w:highlight w:val="none"/>
        </w:rPr>
        <w:br w:type="page"/>
      </w:r>
      <w:r>
        <w:rPr>
          <w:rFonts w:hint="eastAsia" w:ascii="宋体"/>
          <w:b/>
          <w:color w:val="auto"/>
          <w:sz w:val="24"/>
          <w:szCs w:val="24"/>
          <w:highlight w:val="none"/>
          <w:lang w:val="en-US" w:eastAsia="zh-CN"/>
        </w:rPr>
        <w:t>3-1.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1"/>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520" w:type="dxa"/>
            <w:noWrap w:val="0"/>
            <w:vAlign w:val="center"/>
          </w:tcPr>
          <w:p w14:paraId="53E089B6">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1"/>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1"/>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1"/>
              <w:jc w:val="center"/>
              <w:rPr>
                <w:rFonts w:hint="eastAsia" w:ascii="宋体" w:cs="仿宋_GB2312"/>
                <w:color w:val="auto"/>
                <w:spacing w:val="14"/>
                <w:szCs w:val="21"/>
                <w:highlight w:val="none"/>
              </w:rPr>
            </w:pPr>
          </w:p>
        </w:tc>
        <w:tc>
          <w:tcPr>
            <w:tcW w:w="1440" w:type="dxa"/>
            <w:noWrap w:val="0"/>
            <w:vAlign w:val="center"/>
          </w:tcPr>
          <w:p w14:paraId="760B961A">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1"/>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1"/>
              <w:jc w:val="center"/>
              <w:rPr>
                <w:rFonts w:hint="eastAsia" w:ascii="宋体" w:cs="仿宋_GB2312"/>
                <w:color w:val="auto"/>
                <w:spacing w:val="14"/>
                <w:szCs w:val="21"/>
                <w:highlight w:val="none"/>
              </w:rPr>
            </w:pPr>
          </w:p>
        </w:tc>
        <w:tc>
          <w:tcPr>
            <w:tcW w:w="1440" w:type="dxa"/>
            <w:noWrap w:val="0"/>
            <w:vAlign w:val="center"/>
          </w:tcPr>
          <w:p w14:paraId="0B18085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1"/>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1"/>
              <w:jc w:val="center"/>
              <w:rPr>
                <w:rFonts w:hint="eastAsia" w:ascii="宋体" w:cs="仿宋_GB2312"/>
                <w:color w:val="auto"/>
                <w:spacing w:val="14"/>
                <w:szCs w:val="21"/>
                <w:highlight w:val="none"/>
              </w:rPr>
            </w:pPr>
          </w:p>
        </w:tc>
        <w:tc>
          <w:tcPr>
            <w:tcW w:w="1440" w:type="dxa"/>
            <w:noWrap w:val="0"/>
            <w:vAlign w:val="center"/>
          </w:tcPr>
          <w:p w14:paraId="7638FBF7">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1"/>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1"/>
              <w:jc w:val="center"/>
              <w:rPr>
                <w:rFonts w:hint="eastAsia" w:ascii="宋体" w:cs="仿宋_GB2312"/>
                <w:color w:val="auto"/>
                <w:spacing w:val="14"/>
                <w:szCs w:val="21"/>
                <w:highlight w:val="none"/>
              </w:rPr>
            </w:pPr>
          </w:p>
        </w:tc>
        <w:tc>
          <w:tcPr>
            <w:tcW w:w="1440" w:type="dxa"/>
            <w:noWrap w:val="0"/>
            <w:vAlign w:val="center"/>
          </w:tcPr>
          <w:p w14:paraId="2AFDA817">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1"/>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1"/>
              <w:rPr>
                <w:rFonts w:hint="eastAsia" w:ascii="宋体" w:cs="仿宋_GB2312"/>
                <w:color w:val="auto"/>
                <w:spacing w:val="14"/>
                <w:szCs w:val="21"/>
                <w:highlight w:val="none"/>
              </w:rPr>
            </w:pPr>
          </w:p>
          <w:p w14:paraId="284038C2">
            <w:pPr>
              <w:pStyle w:val="11"/>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1"/>
        <w:rPr>
          <w:rFonts w:hint="eastAsia" w:ascii="宋体" w:cs="仿宋_GB2312"/>
          <w:color w:val="auto"/>
          <w:spacing w:val="14"/>
          <w:sz w:val="24"/>
          <w:highlight w:val="none"/>
        </w:rPr>
      </w:pPr>
    </w:p>
    <w:p w14:paraId="2CAAD86A">
      <w:pPr>
        <w:pStyle w:val="11"/>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1"/>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1"/>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hAnsi="宋体" w:eastAsia="宋体" w:cs="宋体"/>
          <w:b/>
          <w:bCs w:val="0"/>
          <w:i w:val="0"/>
          <w:iCs w:val="0"/>
          <w:color w:val="auto"/>
          <w:szCs w:val="21"/>
          <w:highlight w:val="none"/>
          <w:u w:val="double"/>
          <w:lang w:eastAsia="zh-CN"/>
        </w:rPr>
        <w:t>资质证书复印件、市场监督管理局核发有效的CMA计量认证书复印件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008F1801">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default" w:ascii="宋体"/>
          <w:b/>
          <w:bCs w:val="0"/>
          <w:color w:val="auto"/>
          <w:sz w:val="22"/>
          <w:szCs w:val="22"/>
          <w:highlight w:val="none"/>
          <w:u w:val="none"/>
          <w:lang w:val="en-US" w:eastAsia="zh-CN"/>
        </w:rPr>
      </w:pPr>
      <w:r>
        <w:rPr>
          <w:rFonts w:hint="eastAsia" w:ascii="宋体"/>
          <w:b/>
          <w:bCs w:val="0"/>
          <w:color w:val="auto"/>
          <w:sz w:val="22"/>
          <w:szCs w:val="22"/>
          <w:highlight w:val="none"/>
          <w:u w:val="none"/>
          <w:lang w:val="en-US" w:eastAsia="zh-CN"/>
        </w:rPr>
        <w:t>2.</w:t>
      </w:r>
      <w:r>
        <w:rPr>
          <w:rFonts w:hint="eastAsia" w:ascii="宋体"/>
          <w:b/>
          <w:bCs w:val="0"/>
          <w:color w:val="auto"/>
          <w:sz w:val="22"/>
          <w:szCs w:val="22"/>
          <w:highlight w:val="none"/>
          <w:u w:val="double"/>
          <w:lang w:val="en-US" w:eastAsia="zh-CN"/>
        </w:rPr>
        <w:t>省外检测机构在闽从事质量检测业务的，须提供福建省建设行政主管部门颁发的备案证书</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hAnsi="宋体" w:eastAsia="宋体" w:cs="宋体"/>
          <w:b/>
          <w:bCs w:val="0"/>
          <w:color w:val="auto"/>
          <w:szCs w:val="21"/>
          <w:highlight w:val="none"/>
          <w:u w:val="none"/>
          <w:lang w:eastAsia="zh-CN"/>
        </w:rPr>
        <w:t>；</w:t>
      </w:r>
    </w:p>
    <w:p w14:paraId="4EFA9D48">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3-2.授权委托书</w:t>
      </w:r>
      <w:r>
        <w:rPr>
          <w:rFonts w:hint="eastAsia" w:ascii="宋体"/>
          <w:b/>
          <w:color w:val="auto"/>
          <w:sz w:val="24"/>
          <w:szCs w:val="24"/>
          <w:highlight w:val="none"/>
          <w:lang w:eastAsia="zh-CN"/>
        </w:rPr>
        <w:t>（如有）</w:t>
      </w:r>
    </w:p>
    <w:p w14:paraId="0A62C0AF">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7"/>
        <w:shd w:val="clear" w:color="auto" w:fill="FFFFFF"/>
        <w:spacing w:before="0" w:beforeAutospacing="0" w:after="0" w:afterAutospacing="0" w:line="560" w:lineRule="atLeast"/>
        <w:ind w:firstLine="640"/>
        <w:rPr>
          <w:color w:val="auto"/>
          <w:highlight w:val="none"/>
          <w:shd w:val="clear" w:color="auto" w:fill="FFFFFF"/>
        </w:rPr>
      </w:pPr>
    </w:p>
    <w:p w14:paraId="2E988B75">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200D71F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9A6A193">
      <w:pPr>
        <w:rPr>
          <w:rFonts w:hint="eastAsia" w:ascii="黑体" w:hAnsi="黑体" w:eastAsia="黑体" w:cs="黑体"/>
          <w:i/>
          <w:iCs/>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3-3.拟派出项目负责人简要情况表</w:t>
      </w:r>
    </w:p>
    <w:p w14:paraId="50C60B09">
      <w:pPr>
        <w:rPr>
          <w:rFonts w:hint="eastAsia" w:ascii="宋体"/>
          <w:b/>
          <w:color w:val="auto"/>
          <w:sz w:val="24"/>
          <w:szCs w:val="24"/>
          <w:highlight w:val="none"/>
          <w:lang w:val="en-US" w:eastAsia="zh-CN"/>
        </w:rPr>
      </w:pPr>
    </w:p>
    <w:p w14:paraId="04A6B29B">
      <w:pPr>
        <w:spacing w:line="360" w:lineRule="auto"/>
        <w:rPr>
          <w:rFonts w:hint="eastAsia" w:ascii="宋体" w:hAnsi="宋体" w:cs="宋体"/>
          <w:b/>
          <w:color w:val="auto"/>
          <w:sz w:val="21"/>
          <w:u w:val="double"/>
        </w:rPr>
      </w:pPr>
    </w:p>
    <w:p w14:paraId="2D943974">
      <w:pPr>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拟派出项目负责人简要情况表</w:t>
      </w:r>
    </w:p>
    <w:tbl>
      <w:tblPr>
        <w:tblStyle w:val="8"/>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052"/>
        <w:gridCol w:w="1914"/>
        <w:gridCol w:w="1177"/>
        <w:gridCol w:w="418"/>
        <w:gridCol w:w="1543"/>
        <w:gridCol w:w="291"/>
        <w:gridCol w:w="2169"/>
      </w:tblGrid>
      <w:tr w14:paraId="3E44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143DE6B2">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052" w:type="dxa"/>
            <w:vAlign w:val="center"/>
          </w:tcPr>
          <w:p w14:paraId="464FEF56">
            <w:pPr>
              <w:jc w:val="center"/>
              <w:rPr>
                <w:rFonts w:hint="eastAsia" w:ascii="宋体" w:hAnsi="宋体" w:cs="宋体"/>
                <w:color w:val="auto"/>
                <w:sz w:val="24"/>
                <w:szCs w:val="24"/>
                <w:highlight w:val="none"/>
              </w:rPr>
            </w:pPr>
          </w:p>
        </w:tc>
        <w:tc>
          <w:tcPr>
            <w:tcW w:w="1914" w:type="dxa"/>
            <w:vAlign w:val="center"/>
          </w:tcPr>
          <w:p w14:paraId="18B20A9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身份证号码</w:t>
            </w:r>
          </w:p>
        </w:tc>
        <w:tc>
          <w:tcPr>
            <w:tcW w:w="5598" w:type="dxa"/>
            <w:gridSpan w:val="5"/>
            <w:vAlign w:val="center"/>
          </w:tcPr>
          <w:p w14:paraId="590D6EE7">
            <w:pPr>
              <w:jc w:val="center"/>
              <w:rPr>
                <w:rFonts w:hint="eastAsia" w:ascii="宋体" w:hAnsi="宋体" w:cs="宋体"/>
                <w:color w:val="auto"/>
                <w:sz w:val="24"/>
                <w:szCs w:val="24"/>
                <w:highlight w:val="none"/>
              </w:rPr>
            </w:pPr>
          </w:p>
        </w:tc>
      </w:tr>
      <w:tr w14:paraId="0B93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651C15E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  称</w:t>
            </w:r>
          </w:p>
        </w:tc>
        <w:tc>
          <w:tcPr>
            <w:tcW w:w="1052" w:type="dxa"/>
            <w:vAlign w:val="center"/>
          </w:tcPr>
          <w:p w14:paraId="0899F6F9">
            <w:pPr>
              <w:jc w:val="center"/>
              <w:rPr>
                <w:rFonts w:hint="eastAsia" w:ascii="宋体" w:hAnsi="宋体" w:cs="宋体"/>
                <w:color w:val="auto"/>
                <w:sz w:val="24"/>
                <w:szCs w:val="24"/>
                <w:highlight w:val="none"/>
              </w:rPr>
            </w:pPr>
          </w:p>
        </w:tc>
        <w:tc>
          <w:tcPr>
            <w:tcW w:w="1914" w:type="dxa"/>
            <w:vAlign w:val="center"/>
          </w:tcPr>
          <w:p w14:paraId="58EF2DBB">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职称证书编号</w:t>
            </w:r>
          </w:p>
        </w:tc>
        <w:tc>
          <w:tcPr>
            <w:tcW w:w="1595" w:type="dxa"/>
            <w:gridSpan w:val="2"/>
            <w:vAlign w:val="center"/>
          </w:tcPr>
          <w:p w14:paraId="48717AC2">
            <w:pPr>
              <w:jc w:val="center"/>
              <w:rPr>
                <w:rFonts w:hint="eastAsia" w:ascii="宋体" w:hAnsi="宋体" w:cs="宋体"/>
                <w:color w:val="auto"/>
                <w:sz w:val="24"/>
                <w:szCs w:val="24"/>
                <w:highlight w:val="none"/>
              </w:rPr>
            </w:pPr>
          </w:p>
        </w:tc>
        <w:tc>
          <w:tcPr>
            <w:tcW w:w="1834" w:type="dxa"/>
            <w:gridSpan w:val="2"/>
            <w:vAlign w:val="center"/>
          </w:tcPr>
          <w:p w14:paraId="359DB0C7">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性别</w:t>
            </w:r>
          </w:p>
        </w:tc>
        <w:tc>
          <w:tcPr>
            <w:tcW w:w="2169" w:type="dxa"/>
            <w:vAlign w:val="center"/>
          </w:tcPr>
          <w:p w14:paraId="33B716A9">
            <w:pPr>
              <w:jc w:val="center"/>
              <w:rPr>
                <w:rFonts w:hint="eastAsia" w:ascii="宋体" w:hAnsi="宋体" w:cs="宋体"/>
                <w:color w:val="auto"/>
                <w:sz w:val="24"/>
                <w:szCs w:val="24"/>
                <w:highlight w:val="none"/>
              </w:rPr>
            </w:pPr>
          </w:p>
        </w:tc>
      </w:tr>
      <w:tr w14:paraId="5138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360" w:type="dxa"/>
            <w:gridSpan w:val="3"/>
            <w:vAlign w:val="center"/>
          </w:tcPr>
          <w:p w14:paraId="4DC363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手机号码</w:t>
            </w:r>
          </w:p>
        </w:tc>
        <w:tc>
          <w:tcPr>
            <w:tcW w:w="1595" w:type="dxa"/>
            <w:gridSpan w:val="2"/>
            <w:tcBorders>
              <w:right w:val="single" w:color="auto" w:sz="4" w:space="0"/>
            </w:tcBorders>
            <w:vAlign w:val="center"/>
          </w:tcPr>
          <w:p w14:paraId="441C5901">
            <w:pPr>
              <w:jc w:val="center"/>
              <w:rPr>
                <w:rFonts w:hint="eastAsia" w:ascii="宋体" w:hAnsi="宋体" w:cs="宋体"/>
                <w:color w:val="auto"/>
                <w:sz w:val="24"/>
                <w:szCs w:val="24"/>
                <w:highlight w:val="none"/>
              </w:rPr>
            </w:pPr>
          </w:p>
        </w:tc>
        <w:tc>
          <w:tcPr>
            <w:tcW w:w="1834" w:type="dxa"/>
            <w:gridSpan w:val="2"/>
            <w:tcBorders>
              <w:left w:val="single" w:color="auto" w:sz="4" w:space="0"/>
              <w:right w:val="single" w:color="auto" w:sz="4" w:space="0"/>
            </w:tcBorders>
            <w:vAlign w:val="center"/>
          </w:tcPr>
          <w:p w14:paraId="43AAD253">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最高学历</w:t>
            </w:r>
          </w:p>
        </w:tc>
        <w:tc>
          <w:tcPr>
            <w:tcW w:w="2169" w:type="dxa"/>
            <w:tcBorders>
              <w:left w:val="single" w:color="auto" w:sz="4" w:space="0"/>
            </w:tcBorders>
            <w:vAlign w:val="center"/>
          </w:tcPr>
          <w:p w14:paraId="0DDB56E3">
            <w:pPr>
              <w:jc w:val="center"/>
              <w:rPr>
                <w:rFonts w:hint="eastAsia" w:ascii="宋体" w:hAnsi="宋体" w:cs="宋体"/>
                <w:color w:val="auto"/>
                <w:sz w:val="24"/>
                <w:szCs w:val="24"/>
                <w:highlight w:val="none"/>
              </w:rPr>
            </w:pPr>
          </w:p>
        </w:tc>
      </w:tr>
      <w:tr w14:paraId="1E44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94" w:type="dxa"/>
            <w:vAlign w:val="center"/>
          </w:tcPr>
          <w:p w14:paraId="71C1E9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8564" w:type="dxa"/>
            <w:gridSpan w:val="7"/>
            <w:vAlign w:val="center"/>
          </w:tcPr>
          <w:p w14:paraId="03C291A0">
            <w:pPr>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128E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58" w:type="dxa"/>
            <w:gridSpan w:val="8"/>
            <w:vAlign w:val="center"/>
          </w:tcPr>
          <w:p w14:paraId="75DFDA8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2378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4" w:type="dxa"/>
            <w:vAlign w:val="center"/>
          </w:tcPr>
          <w:p w14:paraId="7C1C868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时  间</w:t>
            </w:r>
          </w:p>
        </w:tc>
        <w:tc>
          <w:tcPr>
            <w:tcW w:w="4143" w:type="dxa"/>
            <w:gridSpan w:val="3"/>
            <w:vAlign w:val="center"/>
          </w:tcPr>
          <w:p w14:paraId="6B39DD5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961" w:type="dxa"/>
            <w:gridSpan w:val="2"/>
            <w:vAlign w:val="center"/>
          </w:tcPr>
          <w:p w14:paraId="610DC7E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工程概况说明</w:t>
            </w:r>
          </w:p>
        </w:tc>
        <w:tc>
          <w:tcPr>
            <w:tcW w:w="2460" w:type="dxa"/>
            <w:gridSpan w:val="2"/>
            <w:vAlign w:val="center"/>
          </w:tcPr>
          <w:p w14:paraId="2F85E1D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发包人名称</w:t>
            </w:r>
          </w:p>
        </w:tc>
      </w:tr>
      <w:tr w14:paraId="7876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164EBE7F">
            <w:pPr>
              <w:jc w:val="center"/>
              <w:rPr>
                <w:rFonts w:hint="eastAsia" w:ascii="宋体" w:hAnsi="宋体" w:cs="宋体"/>
                <w:color w:val="auto"/>
                <w:sz w:val="24"/>
                <w:szCs w:val="24"/>
                <w:highlight w:val="none"/>
              </w:rPr>
            </w:pPr>
          </w:p>
        </w:tc>
        <w:tc>
          <w:tcPr>
            <w:tcW w:w="4143" w:type="dxa"/>
            <w:gridSpan w:val="3"/>
            <w:vAlign w:val="center"/>
          </w:tcPr>
          <w:p w14:paraId="2FE57159">
            <w:pPr>
              <w:jc w:val="center"/>
              <w:rPr>
                <w:rFonts w:hint="eastAsia" w:ascii="宋体" w:hAnsi="宋体" w:cs="宋体"/>
                <w:color w:val="auto"/>
                <w:sz w:val="24"/>
                <w:szCs w:val="24"/>
                <w:highlight w:val="none"/>
              </w:rPr>
            </w:pPr>
          </w:p>
        </w:tc>
        <w:tc>
          <w:tcPr>
            <w:tcW w:w="1961" w:type="dxa"/>
            <w:gridSpan w:val="2"/>
            <w:vAlign w:val="center"/>
          </w:tcPr>
          <w:p w14:paraId="77EF0FCD">
            <w:pPr>
              <w:jc w:val="center"/>
              <w:rPr>
                <w:rFonts w:hint="eastAsia" w:ascii="宋体" w:hAnsi="宋体" w:cs="宋体"/>
                <w:color w:val="auto"/>
                <w:sz w:val="24"/>
                <w:szCs w:val="24"/>
                <w:highlight w:val="none"/>
              </w:rPr>
            </w:pPr>
          </w:p>
        </w:tc>
        <w:tc>
          <w:tcPr>
            <w:tcW w:w="2460" w:type="dxa"/>
            <w:gridSpan w:val="2"/>
            <w:vAlign w:val="center"/>
          </w:tcPr>
          <w:p w14:paraId="050FE3FF">
            <w:pPr>
              <w:jc w:val="center"/>
              <w:rPr>
                <w:rFonts w:hint="eastAsia" w:ascii="宋体" w:hAnsi="宋体" w:cs="宋体"/>
                <w:color w:val="auto"/>
                <w:sz w:val="24"/>
                <w:szCs w:val="24"/>
                <w:highlight w:val="none"/>
              </w:rPr>
            </w:pPr>
          </w:p>
        </w:tc>
      </w:tr>
      <w:tr w14:paraId="204D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32C968C">
            <w:pPr>
              <w:jc w:val="center"/>
              <w:rPr>
                <w:rFonts w:hint="eastAsia" w:ascii="宋体" w:hAnsi="宋体" w:cs="宋体"/>
                <w:color w:val="auto"/>
                <w:sz w:val="24"/>
                <w:szCs w:val="24"/>
                <w:highlight w:val="none"/>
              </w:rPr>
            </w:pPr>
          </w:p>
        </w:tc>
        <w:tc>
          <w:tcPr>
            <w:tcW w:w="4143" w:type="dxa"/>
            <w:gridSpan w:val="3"/>
            <w:vAlign w:val="center"/>
          </w:tcPr>
          <w:p w14:paraId="3DCDBB85">
            <w:pPr>
              <w:jc w:val="center"/>
              <w:rPr>
                <w:rFonts w:hint="eastAsia" w:ascii="宋体" w:hAnsi="宋体" w:cs="宋体"/>
                <w:color w:val="auto"/>
                <w:sz w:val="24"/>
                <w:szCs w:val="24"/>
                <w:highlight w:val="none"/>
              </w:rPr>
            </w:pPr>
          </w:p>
        </w:tc>
        <w:tc>
          <w:tcPr>
            <w:tcW w:w="1961" w:type="dxa"/>
            <w:gridSpan w:val="2"/>
            <w:vAlign w:val="center"/>
          </w:tcPr>
          <w:p w14:paraId="131C20B8">
            <w:pPr>
              <w:jc w:val="center"/>
              <w:rPr>
                <w:rFonts w:hint="eastAsia" w:ascii="宋体" w:hAnsi="宋体" w:cs="宋体"/>
                <w:color w:val="auto"/>
                <w:sz w:val="24"/>
                <w:szCs w:val="24"/>
                <w:highlight w:val="none"/>
              </w:rPr>
            </w:pPr>
          </w:p>
        </w:tc>
        <w:tc>
          <w:tcPr>
            <w:tcW w:w="2460" w:type="dxa"/>
            <w:gridSpan w:val="2"/>
            <w:vAlign w:val="center"/>
          </w:tcPr>
          <w:p w14:paraId="56725C6A">
            <w:pPr>
              <w:jc w:val="center"/>
              <w:rPr>
                <w:rFonts w:hint="eastAsia" w:ascii="宋体" w:hAnsi="宋体" w:cs="宋体"/>
                <w:color w:val="auto"/>
                <w:sz w:val="24"/>
                <w:szCs w:val="24"/>
                <w:highlight w:val="none"/>
              </w:rPr>
            </w:pPr>
          </w:p>
        </w:tc>
      </w:tr>
      <w:tr w14:paraId="7084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492C43E">
            <w:pPr>
              <w:jc w:val="center"/>
              <w:rPr>
                <w:rFonts w:hint="eastAsia" w:ascii="宋体" w:hAnsi="宋体" w:cs="宋体"/>
                <w:color w:val="auto"/>
                <w:sz w:val="24"/>
                <w:szCs w:val="24"/>
                <w:highlight w:val="none"/>
              </w:rPr>
            </w:pPr>
          </w:p>
        </w:tc>
        <w:tc>
          <w:tcPr>
            <w:tcW w:w="4143" w:type="dxa"/>
            <w:gridSpan w:val="3"/>
            <w:vAlign w:val="center"/>
          </w:tcPr>
          <w:p w14:paraId="5D2E9003">
            <w:pPr>
              <w:jc w:val="center"/>
              <w:rPr>
                <w:rFonts w:hint="eastAsia" w:ascii="宋体" w:hAnsi="宋体" w:cs="宋体"/>
                <w:color w:val="auto"/>
                <w:sz w:val="24"/>
                <w:szCs w:val="24"/>
                <w:highlight w:val="none"/>
              </w:rPr>
            </w:pPr>
          </w:p>
        </w:tc>
        <w:tc>
          <w:tcPr>
            <w:tcW w:w="1961" w:type="dxa"/>
            <w:gridSpan w:val="2"/>
            <w:vAlign w:val="center"/>
          </w:tcPr>
          <w:p w14:paraId="0A70FDB1">
            <w:pPr>
              <w:jc w:val="center"/>
              <w:rPr>
                <w:rFonts w:hint="eastAsia" w:ascii="宋体" w:hAnsi="宋体" w:cs="宋体"/>
                <w:color w:val="auto"/>
                <w:sz w:val="24"/>
                <w:szCs w:val="24"/>
                <w:highlight w:val="none"/>
              </w:rPr>
            </w:pPr>
          </w:p>
        </w:tc>
        <w:tc>
          <w:tcPr>
            <w:tcW w:w="2460" w:type="dxa"/>
            <w:gridSpan w:val="2"/>
            <w:vAlign w:val="center"/>
          </w:tcPr>
          <w:p w14:paraId="792306A3">
            <w:pPr>
              <w:jc w:val="center"/>
              <w:rPr>
                <w:rFonts w:hint="eastAsia" w:ascii="宋体" w:hAnsi="宋体" w:cs="宋体"/>
                <w:color w:val="auto"/>
                <w:sz w:val="24"/>
                <w:szCs w:val="24"/>
                <w:highlight w:val="none"/>
              </w:rPr>
            </w:pPr>
          </w:p>
        </w:tc>
      </w:tr>
    </w:tbl>
    <w:p w14:paraId="7EB7F679">
      <w:pPr>
        <w:pStyle w:val="3"/>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13690F9">
      <w:pPr>
        <w:pStyle w:val="3"/>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比选申请人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(盖单位公章)</w:t>
      </w:r>
    </w:p>
    <w:p w14:paraId="722F8D0E">
      <w:pPr>
        <w:rPr>
          <w:rFonts w:hint="eastAsia" w:ascii="宋体" w:hAnsi="宋体" w:cs="宋体"/>
          <w:color w:val="auto"/>
          <w:sz w:val="24"/>
          <w:szCs w:val="24"/>
          <w:highlight w:val="none"/>
        </w:rPr>
      </w:pPr>
    </w:p>
    <w:p w14:paraId="442BFB0A">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C960FF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double"/>
          <w:lang w:eastAsia="zh-CN"/>
        </w:rPr>
      </w:pPr>
      <w:r>
        <w:rPr>
          <w:rFonts w:hint="eastAsia"/>
          <w:b/>
          <w:bCs/>
          <w:color w:val="auto"/>
          <w:sz w:val="21"/>
          <w:szCs w:val="21"/>
          <w:highlight w:val="none"/>
          <w:u w:val="none"/>
        </w:rPr>
        <w:t>1.</w:t>
      </w:r>
      <w:r>
        <w:rPr>
          <w:rFonts w:hint="eastAsia" w:ascii="宋体" w:hAnsi="宋体" w:cs="宋体"/>
          <w:b/>
          <w:color w:val="auto"/>
          <w:sz w:val="21"/>
          <w:szCs w:val="21"/>
          <w:highlight w:val="none"/>
          <w:u w:val="double"/>
        </w:rPr>
        <w:t>拟派出项目负责人须附上其有效的身份证和职称证书</w:t>
      </w:r>
      <w:r>
        <w:rPr>
          <w:rFonts w:hint="eastAsia" w:cs="宋体"/>
          <w:b/>
          <w:color w:val="auto"/>
          <w:sz w:val="21"/>
          <w:szCs w:val="21"/>
          <w:highlight w:val="none"/>
          <w:u w:val="double"/>
          <w:lang w:val="en-US" w:eastAsia="zh-CN"/>
        </w:rPr>
        <w:t>或</w:t>
      </w:r>
      <w:r>
        <w:rPr>
          <w:rFonts w:hint="eastAsia" w:cs="宋体"/>
          <w:b/>
          <w:color w:val="auto"/>
          <w:sz w:val="21"/>
          <w:szCs w:val="21"/>
          <w:highlight w:val="none"/>
          <w:u w:val="double"/>
          <w:lang w:eastAsia="zh-CN"/>
        </w:rPr>
        <w:t>人员岗位证书</w:t>
      </w:r>
      <w:r>
        <w:rPr>
          <w:rFonts w:hint="eastAsia" w:ascii="宋体" w:hAnsi="宋体" w:cs="宋体"/>
          <w:b/>
          <w:color w:val="auto"/>
          <w:sz w:val="21"/>
          <w:szCs w:val="21"/>
          <w:highlight w:val="none"/>
          <w:u w:val="double"/>
        </w:rPr>
        <w:t>的复印件并加盖比选申请人单位公章。拟派出</w:t>
      </w:r>
      <w:r>
        <w:rPr>
          <w:rFonts w:hint="eastAsia" w:ascii="宋体" w:hAnsi="宋体" w:cs="宋体"/>
          <w:b/>
          <w:color w:val="auto"/>
          <w:sz w:val="21"/>
          <w:szCs w:val="21"/>
          <w:u w:val="double"/>
        </w:rPr>
        <w:t>项目负责人须</w:t>
      </w:r>
      <w:r>
        <w:rPr>
          <w:rFonts w:hint="eastAsia" w:cs="宋体"/>
          <w:b/>
          <w:color w:val="auto"/>
          <w:sz w:val="21"/>
          <w:szCs w:val="21"/>
          <w:u w:val="double"/>
          <w:lang w:eastAsia="zh-CN"/>
        </w:rPr>
        <w:t>为比选申请人本单位在岗员工，</w:t>
      </w:r>
      <w:r>
        <w:rPr>
          <w:rFonts w:hint="eastAsia" w:ascii="宋体" w:hAnsi="宋体" w:cs="宋体"/>
          <w:b/>
          <w:color w:val="auto"/>
          <w:sz w:val="21"/>
          <w:szCs w:val="21"/>
          <w:highlight w:val="none"/>
          <w:u w:val="double"/>
        </w:rPr>
        <w:t>须提供所属社保机构出具的拟委任的项目负责人缴纳社保（在比选时间截止期之前的三个月内出具的且自出具当日之前缴费时间连续三个月及以上的）的有效证明材料(并加盖社保机构单位章)或由省级及以上级行政主管部门（市场监督管理局或住建厅）颁发的相关资格证明文件</w:t>
      </w:r>
    </w:p>
    <w:p w14:paraId="3D624087">
      <w:pPr>
        <w:pStyle w:val="4"/>
        <w:rPr>
          <w:rFonts w:hint="eastAsia"/>
          <w:color w:val="auto"/>
          <w:lang w:val="en-US" w:eastAsia="zh-CN"/>
        </w:rPr>
      </w:pPr>
    </w:p>
    <w:p w14:paraId="470C9A6F">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90E67FA">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3-4.其他证明文件</w:t>
      </w:r>
    </w:p>
    <w:p w14:paraId="7486073A">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2"/>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3BE358B4">
      <w:pPr>
        <w:pStyle w:val="4"/>
        <w:rPr>
          <w:rFonts w:hint="eastAsia"/>
          <w:color w:val="auto"/>
          <w:lang w:val="en-US" w:eastAsia="zh-CN"/>
        </w:rPr>
      </w:pPr>
      <w:r>
        <w:rPr>
          <w:rFonts w:hint="eastAsia"/>
          <w:b/>
          <w:bCs/>
          <w:color w:val="auto"/>
          <w:sz w:val="24"/>
          <w:szCs w:val="24"/>
          <w:lang w:val="en-US" w:eastAsia="zh-CN"/>
        </w:rPr>
        <w:t>注：包含但不限于提供：</w:t>
      </w:r>
    </w:p>
    <w:p w14:paraId="48C11ECA">
      <w:pPr>
        <w:ind w:firstLine="560" w:firstLineChars="200"/>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28"/>
          <w:szCs w:val="28"/>
          <w:highlight w:val="none"/>
          <w:shd w:val="clear" w:color="auto" w:fill="FFFFFF"/>
          <w:lang w:eastAsia="zh-CN"/>
        </w:rPr>
        <w:t>比选申请人或其现任法定代表人未被列入全国失信被执行人名单（需附上网页查询截图）。比选申请人须提供在国家企业信用信息公示系统（网址：www.gsxt.gov.cn）查询结果全网页截图并加盖比选申请人单位公章。</w:t>
      </w:r>
    </w:p>
    <w:p w14:paraId="402EEA52">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74B7A9">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B170A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623E0F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4F22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47A0A0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4F6DBC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26D255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7CC10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89FA15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：报价函格式</w:t>
      </w:r>
    </w:p>
    <w:p w14:paraId="24E282FB">
      <w:pPr>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5019" w:type="pct"/>
        <w:jc w:val="center"/>
        <w:tblLayout w:type="autofit"/>
        <w:tblCellMar>
          <w:top w:w="0" w:type="dxa"/>
          <w:left w:w="0" w:type="dxa"/>
          <w:bottom w:w="0" w:type="dxa"/>
          <w:right w:w="0" w:type="dxa"/>
        </w:tblCellMar>
      </w:tblPr>
      <w:tblGrid>
        <w:gridCol w:w="1506"/>
        <w:gridCol w:w="6852"/>
      </w:tblGrid>
      <w:tr w14:paraId="29B4A357">
        <w:tblPrEx>
          <w:tblCellMar>
            <w:top w:w="0" w:type="dxa"/>
            <w:left w:w="0" w:type="dxa"/>
            <w:bottom w:w="0" w:type="dxa"/>
            <w:right w:w="0" w:type="dxa"/>
          </w:tblCellMar>
        </w:tblPrEx>
        <w:trPr>
          <w:trHeight w:val="999" w:hRule="exact"/>
          <w:jc w:val="center"/>
        </w:trPr>
        <w:tc>
          <w:tcPr>
            <w:tcW w:w="901" w:type="pct"/>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4098" w:type="pct"/>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三元区碧湖山庄项目周边市政道路工程平行检测及CCTV检测服务（二次比选）</w:t>
            </w:r>
          </w:p>
        </w:tc>
      </w:tr>
      <w:tr w14:paraId="50A93BD1">
        <w:tblPrEx>
          <w:tblCellMar>
            <w:top w:w="0" w:type="dxa"/>
            <w:left w:w="0" w:type="dxa"/>
            <w:bottom w:w="0" w:type="dxa"/>
            <w:right w:w="0" w:type="dxa"/>
          </w:tblCellMar>
        </w:tblPrEx>
        <w:trPr>
          <w:trHeight w:val="679" w:hRule="exact"/>
          <w:jc w:val="center"/>
        </w:trPr>
        <w:tc>
          <w:tcPr>
            <w:tcW w:w="901" w:type="pct"/>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4098" w:type="pct"/>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901" w:type="pct"/>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4098" w:type="pct"/>
            <w:tcBorders>
              <w:top w:val="single" w:color="auto" w:sz="8" w:space="0"/>
              <w:left w:val="single" w:color="auto" w:sz="8" w:space="0"/>
              <w:bottom w:val="nil"/>
              <w:right w:val="single" w:color="auto" w:sz="8" w:space="0"/>
            </w:tcBorders>
            <w:vAlign w:val="center"/>
          </w:tcPr>
          <w:p w14:paraId="448CDD56">
            <w:pPr>
              <w:tabs>
                <w:tab w:val="left" w:pos="420"/>
                <w:tab w:val="left" w:pos="630"/>
              </w:tabs>
              <w:spacing w:after="120" w:afterLines="50" w:line="480" w:lineRule="exact"/>
              <w:jc w:val="left"/>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合计总价：人民币（大写）</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元整（小写：¥</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w:t>
            </w:r>
          </w:p>
          <w:p w14:paraId="20B46E12">
            <w:pPr>
              <w:tabs>
                <w:tab w:val="left" w:pos="420"/>
                <w:tab w:val="left" w:pos="630"/>
              </w:tabs>
              <w:spacing w:after="120" w:afterLines="50" w:line="480" w:lineRule="exact"/>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其中：</w:t>
            </w:r>
          </w:p>
          <w:p w14:paraId="1359C7FA">
            <w:pPr>
              <w:numPr>
                <w:ilvl w:val="0"/>
                <w:numId w:val="2"/>
              </w:numPr>
              <w:tabs>
                <w:tab w:val="left" w:pos="420"/>
                <w:tab w:val="left" w:pos="630"/>
                <w:tab w:val="clear" w:pos="312"/>
              </w:tabs>
              <w:spacing w:after="120" w:afterLines="50" w:line="480" w:lineRule="exact"/>
              <w:jc w:val="left"/>
              <w:rPr>
                <w:rFonts w:hint="default" w:ascii="宋体" w:hAnsi="宋体" w:eastAsia="宋体"/>
                <w:b w:val="0"/>
                <w:bCs w:val="0"/>
                <w:color w:val="auto"/>
                <w:sz w:val="24"/>
                <w:highlight w:val="none"/>
                <w:u w:val="none"/>
                <w:lang w:val="en-US" w:eastAsia="zh-CN"/>
              </w:rPr>
            </w:pPr>
            <w:r>
              <w:rPr>
                <w:rFonts w:hint="default" w:ascii="宋体" w:hAnsi="宋体" w:eastAsia="宋体"/>
                <w:b w:val="0"/>
                <w:bCs w:val="0"/>
                <w:color w:val="auto"/>
                <w:sz w:val="24"/>
                <w:highlight w:val="none"/>
                <w:u w:val="none"/>
                <w:lang w:val="en-US" w:eastAsia="zh-CN"/>
              </w:rPr>
              <w:t>三元区碧湖山庄项目周边市政道路工程平行检测</w:t>
            </w:r>
            <w:r>
              <w:rPr>
                <w:rFonts w:hint="eastAsia" w:ascii="宋体" w:hAnsi="宋体" w:eastAsia="宋体"/>
                <w:color w:val="auto"/>
                <w:sz w:val="24"/>
                <w:highlight w:val="none"/>
                <w:lang w:val="en-US" w:eastAsia="zh-CN"/>
              </w:rPr>
              <w:t>总价</w:t>
            </w:r>
            <w:r>
              <w:rPr>
                <w:rFonts w:hint="default" w:ascii="宋体" w:hAnsi="宋体" w:eastAsia="宋体"/>
                <w:b w:val="0"/>
                <w:bCs w:val="0"/>
                <w:color w:val="auto"/>
                <w:sz w:val="24"/>
                <w:highlight w:val="none"/>
                <w:u w:val="none"/>
                <w:lang w:val="en-US" w:eastAsia="zh-CN"/>
              </w:rPr>
              <w:t>报价：</w:t>
            </w:r>
          </w:p>
          <w:p w14:paraId="420CCD1B">
            <w:pPr>
              <w:numPr>
                <w:ilvl w:val="0"/>
                <w:numId w:val="0"/>
              </w:numPr>
              <w:tabs>
                <w:tab w:val="left" w:pos="420"/>
                <w:tab w:val="left" w:pos="630"/>
              </w:tabs>
              <w:spacing w:after="120" w:afterLines="50" w:line="480" w:lineRule="exact"/>
              <w:jc w:val="left"/>
              <w:rPr>
                <w:rFonts w:hint="eastAsia" w:ascii="宋体" w:hAnsi="宋体" w:eastAsia="宋体"/>
                <w:color w:val="auto"/>
                <w:sz w:val="24"/>
                <w:highlight w:val="none"/>
                <w:u w:val="single"/>
                <w:lang w:val="en-US" w:eastAsia="zh-CN"/>
              </w:rPr>
            </w:pPr>
            <w:r>
              <w:rPr>
                <w:rFonts w:hint="default" w:ascii="宋体" w:hAnsi="宋体" w:eastAsia="宋体"/>
                <w:b w:val="0"/>
                <w:bCs w:val="0"/>
                <w:color w:val="auto"/>
                <w:sz w:val="24"/>
                <w:highlight w:val="none"/>
                <w:u w:val="none"/>
                <w:lang w:val="en-US" w:eastAsia="zh-CN"/>
              </w:rPr>
              <w:t>人民币（大写）</w:t>
            </w:r>
            <w:r>
              <w:rPr>
                <w:rFonts w:hint="default" w:ascii="宋体" w:hAnsi="宋体" w:eastAsia="宋体"/>
                <w:b w:val="0"/>
                <w:bCs w:val="0"/>
                <w:color w:val="auto"/>
                <w:sz w:val="24"/>
                <w:highlight w:val="none"/>
                <w:u w:val="single"/>
                <w:lang w:val="en-US" w:eastAsia="zh-CN"/>
              </w:rPr>
              <w:t xml:space="preserve">        </w:t>
            </w:r>
            <w:r>
              <w:rPr>
                <w:rFonts w:hint="default" w:ascii="宋体" w:hAnsi="宋体" w:eastAsia="宋体"/>
                <w:b w:val="0"/>
                <w:bCs w:val="0"/>
                <w:color w:val="auto"/>
                <w:sz w:val="24"/>
                <w:highlight w:val="none"/>
                <w:u w:val="none"/>
                <w:lang w:val="en-US" w:eastAsia="zh-CN"/>
              </w:rPr>
              <w:t>元整（小写：¥</w:t>
            </w:r>
            <w:r>
              <w:rPr>
                <w:rFonts w:hint="default" w:ascii="宋体" w:hAnsi="宋体" w:eastAsia="宋体"/>
                <w:b w:val="0"/>
                <w:bCs w:val="0"/>
                <w:color w:val="auto"/>
                <w:sz w:val="24"/>
                <w:highlight w:val="none"/>
                <w:u w:val="single"/>
                <w:lang w:val="en-US" w:eastAsia="zh-CN"/>
              </w:rPr>
              <w:t xml:space="preserve">       </w:t>
            </w:r>
            <w:r>
              <w:rPr>
                <w:rFonts w:hint="default" w:ascii="宋体" w:hAnsi="宋体" w:eastAsia="宋体"/>
                <w:b w:val="0"/>
                <w:bCs w:val="0"/>
                <w:color w:val="auto"/>
                <w:sz w:val="24"/>
                <w:highlight w:val="none"/>
                <w:u w:val="none"/>
                <w:lang w:val="en-US" w:eastAsia="zh-CN"/>
              </w:rPr>
              <w:t>）</w:t>
            </w:r>
          </w:p>
          <w:p w14:paraId="10A26DF7">
            <w:pPr>
              <w:tabs>
                <w:tab w:val="left" w:pos="420"/>
                <w:tab w:val="left" w:pos="630"/>
              </w:tabs>
              <w:spacing w:after="120" w:afterLines="50" w:line="480" w:lineRule="exact"/>
              <w:jc w:val="left"/>
              <w:rPr>
                <w:rFonts w:hint="eastAsia" w:ascii="宋体" w:hAnsi="宋体" w:eastAsia="宋体"/>
                <w:color w:val="auto"/>
                <w:sz w:val="24"/>
                <w:highlight w:val="none"/>
                <w:lang w:val="en-US" w:eastAsia="zh-CN"/>
              </w:rPr>
            </w:pPr>
            <w:r>
              <w:rPr>
                <w:rFonts w:hint="eastAsia" w:ascii="宋体" w:hAnsi="宋体" w:eastAsia="宋体"/>
                <w:b w:val="0"/>
                <w:bCs w:val="0"/>
                <w:color w:val="auto"/>
                <w:sz w:val="24"/>
                <w:highlight w:val="none"/>
                <w:u w:val="none"/>
                <w:lang w:val="en-US" w:eastAsia="zh-CN"/>
              </w:rPr>
              <w:t>2.</w:t>
            </w:r>
            <w:r>
              <w:rPr>
                <w:rFonts w:hint="eastAsia" w:ascii="宋体" w:hAnsi="宋体" w:eastAsia="宋体"/>
                <w:color w:val="auto"/>
                <w:sz w:val="24"/>
                <w:highlight w:val="none"/>
                <w:lang w:val="en-US" w:eastAsia="zh-CN"/>
              </w:rPr>
              <w:t>三元区碧湖山庄项目周边市政道路工程CCTV检测总价报价：</w:t>
            </w:r>
          </w:p>
          <w:p w14:paraId="720E3897">
            <w:pPr>
              <w:tabs>
                <w:tab w:val="left" w:pos="420"/>
                <w:tab w:val="left" w:pos="630"/>
              </w:tabs>
              <w:spacing w:after="120" w:afterLines="50" w:line="480" w:lineRule="exact"/>
              <w:jc w:val="left"/>
              <w:rPr>
                <w:rFonts w:hint="default" w:ascii="宋体" w:hAnsi="宋体" w:eastAsia="宋体"/>
                <w:color w:val="auto"/>
                <w:sz w:val="24"/>
                <w:highlight w:val="none"/>
                <w:u w:val="single"/>
                <w:lang w:val="en-US" w:eastAsia="zh-CN"/>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901" w:type="pct"/>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4098" w:type="pct"/>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接到比选人书面开工通知后24小时内组织人员到达现场确认检测条件，在确认现场具备检测条件后48小时内进场检测，检测项目在现场检测完成后2天内提供检测简报结果，7天内提供正式检测报告。</w:t>
            </w:r>
          </w:p>
        </w:tc>
      </w:tr>
      <w:tr w14:paraId="1021EDA3">
        <w:tblPrEx>
          <w:tblCellMar>
            <w:top w:w="0" w:type="dxa"/>
            <w:left w:w="0" w:type="dxa"/>
            <w:bottom w:w="0" w:type="dxa"/>
            <w:right w:w="0" w:type="dxa"/>
          </w:tblCellMar>
        </w:tblPrEx>
        <w:trPr>
          <w:trHeight w:val="924" w:hRule="exact"/>
          <w:jc w:val="center"/>
        </w:trPr>
        <w:tc>
          <w:tcPr>
            <w:tcW w:w="901" w:type="pct"/>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4098" w:type="pct"/>
            <w:tcBorders>
              <w:top w:val="single" w:color="auto" w:sz="8" w:space="0"/>
              <w:left w:val="single" w:color="auto" w:sz="8" w:space="0"/>
              <w:bottom w:val="single" w:color="auto" w:sz="8" w:space="0"/>
              <w:right w:val="single" w:color="auto" w:sz="8" w:space="0"/>
            </w:tcBorders>
            <w:vAlign w:val="center"/>
          </w:tcPr>
          <w:p w14:paraId="3B01772A">
            <w:pPr>
              <w:jc w:val="left"/>
              <w:rPr>
                <w:rFonts w:hint="eastAsia" w:ascii="宋体" w:hAnsi="宋体" w:eastAsia="宋体"/>
                <w:b/>
                <w:bCs/>
                <w:color w:val="auto"/>
                <w:sz w:val="24"/>
                <w:highlight w:val="none"/>
                <w:lang w:val="en-US" w:eastAsia="zh-CN"/>
              </w:rPr>
            </w:pPr>
            <w:r>
              <w:rPr>
                <w:rFonts w:hint="eastAsia" w:ascii="宋体" w:hAnsi="宋体" w:eastAsia="宋体" w:cs="宋体"/>
                <w:b/>
                <w:bCs/>
                <w:color w:val="auto"/>
                <w:kern w:val="0"/>
                <w:sz w:val="24"/>
                <w:szCs w:val="24"/>
                <w:lang w:val="en-US" w:eastAsia="zh-CN" w:bidi="ar-SA"/>
              </w:rPr>
              <w:t>1.总价=</w:t>
            </w:r>
            <w:r>
              <w:rPr>
                <w:rFonts w:hint="default" w:ascii="宋体" w:hAnsi="宋体" w:eastAsia="宋体"/>
                <w:b/>
                <w:bCs/>
                <w:color w:val="auto"/>
                <w:sz w:val="24"/>
                <w:highlight w:val="none"/>
                <w:u w:val="none"/>
                <w:lang w:val="en-US" w:eastAsia="zh-CN"/>
              </w:rPr>
              <w:t>三元区碧湖山庄项目周边市政道路工程平行检测报价</w:t>
            </w:r>
            <w:r>
              <w:rPr>
                <w:rFonts w:hint="eastAsia" w:ascii="宋体" w:hAnsi="宋体" w:eastAsia="宋体"/>
                <w:b/>
                <w:bCs/>
                <w:color w:val="auto"/>
                <w:sz w:val="24"/>
                <w:highlight w:val="none"/>
                <w:u w:val="none"/>
                <w:lang w:val="en-US" w:eastAsia="zh-CN"/>
              </w:rPr>
              <w:t>+</w:t>
            </w:r>
            <w:r>
              <w:rPr>
                <w:rFonts w:hint="eastAsia" w:ascii="宋体" w:hAnsi="宋体" w:eastAsia="宋体"/>
                <w:b/>
                <w:bCs/>
                <w:color w:val="auto"/>
                <w:sz w:val="24"/>
                <w:highlight w:val="none"/>
                <w:lang w:val="en-US" w:eastAsia="zh-CN"/>
              </w:rPr>
              <w:t>三元区碧湖山庄项目周边市政道路工程CCTV检测报价。</w:t>
            </w:r>
          </w:p>
          <w:p w14:paraId="31B1A6F0">
            <w:pPr>
              <w:jc w:val="left"/>
              <w:rPr>
                <w:rFonts w:hint="default" w:ascii="宋体" w:hAnsi="宋体" w:eastAsia="宋体" w:cs="宋体"/>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2.后附分项报价表。</w:t>
            </w:r>
          </w:p>
        </w:tc>
      </w:tr>
    </w:tbl>
    <w:p w14:paraId="009A090F">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583E0FF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33999D23">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4C97FE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4"/>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报价函（含分项报价表）应独立密封。</w:t>
      </w:r>
    </w:p>
    <w:p w14:paraId="5284F041">
      <w:pPr>
        <w:pStyle w:val="4"/>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CD8C888">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r>
        <w:rPr>
          <w:rFonts w:hint="eastAsia" w:ascii="黑体" w:hAnsi="黑体" w:eastAsia="黑体" w:cs="黑体"/>
          <w:b/>
          <w:bCs/>
          <w:i w:val="0"/>
          <w:iCs w:val="0"/>
          <w:color w:val="auto"/>
          <w:kern w:val="0"/>
          <w:sz w:val="32"/>
          <w:szCs w:val="32"/>
          <w:highlight w:val="none"/>
          <w:shd w:val="clear" w:color="auto" w:fill="FFFFFF"/>
          <w:lang w:val="en-US" w:eastAsia="zh-CN" w:bidi="ar-SA"/>
        </w:rPr>
        <w:t>分项报价表</w:t>
      </w:r>
    </w:p>
    <w:p w14:paraId="20AAF7AE">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三元区碧湖山庄项目周边市政道路工程平行检测</w:t>
      </w:r>
      <w:r>
        <w:rPr>
          <w:rFonts w:hint="eastAsia" w:ascii="黑体" w:hAnsi="黑体" w:eastAsia="黑体" w:cs="黑体"/>
          <w:color w:val="auto"/>
          <w:sz w:val="32"/>
          <w:szCs w:val="32"/>
          <w:highlight w:val="none"/>
          <w:shd w:val="clear" w:color="auto" w:fill="FFFFFF"/>
          <w:lang w:val="en-US" w:eastAsia="zh-CN"/>
        </w:rPr>
        <w:t>报价</w:t>
      </w:r>
      <w:r>
        <w:rPr>
          <w:rFonts w:hint="eastAsia" w:ascii="黑体" w:hAnsi="黑体" w:eastAsia="黑体" w:cs="黑体"/>
          <w:color w:val="auto"/>
          <w:sz w:val="32"/>
          <w:szCs w:val="32"/>
          <w:highlight w:val="none"/>
          <w:shd w:val="clear" w:color="auto" w:fill="FFFFFF"/>
          <w:lang w:eastAsia="zh-CN"/>
        </w:rPr>
        <w:t>清单</w:t>
      </w:r>
    </w:p>
    <w:tbl>
      <w:tblPr>
        <w:tblStyle w:val="8"/>
        <w:tblW w:w="499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6"/>
        <w:gridCol w:w="2766"/>
        <w:gridCol w:w="1193"/>
        <w:gridCol w:w="613"/>
        <w:gridCol w:w="660"/>
        <w:gridCol w:w="816"/>
        <w:gridCol w:w="895"/>
        <w:gridCol w:w="1148"/>
      </w:tblGrid>
      <w:tr w14:paraId="05A05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001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0E0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DF61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50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D5F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02B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719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含税总价小计（元）</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7C5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部位</w:t>
            </w:r>
          </w:p>
        </w:tc>
      </w:tr>
      <w:tr w14:paraId="088AF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44C6F">
            <w:pPr>
              <w:jc w:val="center"/>
              <w:rPr>
                <w:rFonts w:hint="eastAsia" w:ascii="宋体" w:hAnsi="宋体" w:eastAsia="宋体" w:cs="宋体"/>
                <w:i w:val="0"/>
                <w:iCs w:val="0"/>
                <w:color w:val="auto"/>
                <w:sz w:val="20"/>
                <w:szCs w:val="20"/>
                <w:u w:val="none"/>
              </w:rPr>
            </w:pP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710E2">
            <w:pPr>
              <w:jc w:val="center"/>
              <w:rPr>
                <w:rFonts w:hint="eastAsia" w:ascii="宋体" w:hAnsi="宋体" w:eastAsia="宋体" w:cs="宋体"/>
                <w:i w:val="0"/>
                <w:iCs w:val="0"/>
                <w:color w:val="auto"/>
                <w:sz w:val="20"/>
                <w:szCs w:val="20"/>
                <w:u w:val="none"/>
              </w:rPr>
            </w:pP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86DB3">
            <w:pPr>
              <w:jc w:val="center"/>
              <w:rPr>
                <w:rFonts w:hint="eastAsia" w:ascii="宋体" w:hAnsi="宋体" w:eastAsia="宋体" w:cs="宋体"/>
                <w:i w:val="0"/>
                <w:iCs w:val="0"/>
                <w:color w:val="auto"/>
                <w:sz w:val="20"/>
                <w:szCs w:val="20"/>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55590">
            <w:pPr>
              <w:jc w:val="center"/>
              <w:rPr>
                <w:rFonts w:hint="eastAsia" w:ascii="宋体" w:hAnsi="宋体" w:eastAsia="宋体" w:cs="宋体"/>
                <w:i w:val="0"/>
                <w:iCs w:val="0"/>
                <w:color w:val="auto"/>
                <w:sz w:val="20"/>
                <w:szCs w:val="20"/>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1A3F4">
            <w:pPr>
              <w:jc w:val="center"/>
              <w:rPr>
                <w:rFonts w:hint="eastAsia" w:ascii="宋体" w:hAnsi="宋体" w:eastAsia="宋体" w:cs="宋体"/>
                <w:i w:val="0"/>
                <w:iCs w:val="0"/>
                <w:color w:val="auto"/>
                <w:sz w:val="20"/>
                <w:szCs w:val="20"/>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31A61">
            <w:pPr>
              <w:jc w:val="center"/>
              <w:rPr>
                <w:rFonts w:hint="eastAsia" w:ascii="宋体" w:hAnsi="宋体" w:eastAsia="宋体" w:cs="宋体"/>
                <w:i w:val="0"/>
                <w:iCs w:val="0"/>
                <w:color w:val="auto"/>
                <w:sz w:val="20"/>
                <w:szCs w:val="20"/>
                <w:u w:val="none"/>
              </w:rPr>
            </w:pP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82153">
            <w:pPr>
              <w:jc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470EC">
            <w:pPr>
              <w:jc w:val="center"/>
              <w:rPr>
                <w:rFonts w:hint="eastAsia" w:ascii="宋体" w:hAnsi="宋体" w:eastAsia="宋体" w:cs="宋体"/>
                <w:i w:val="0"/>
                <w:iCs w:val="0"/>
                <w:color w:val="auto"/>
                <w:sz w:val="22"/>
                <w:szCs w:val="22"/>
                <w:u w:val="none"/>
              </w:rPr>
            </w:pPr>
          </w:p>
        </w:tc>
      </w:tr>
      <w:tr w14:paraId="740E1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160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15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617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3F2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4E3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3DD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FCC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171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井室，挡墙、照明工程、交通工程等</w:t>
            </w:r>
          </w:p>
        </w:tc>
      </w:tr>
      <w:tr w14:paraId="5CF0A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DB7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C60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D9A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780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581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3A6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A01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FD5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综合管线</w:t>
            </w:r>
          </w:p>
        </w:tc>
      </w:tr>
      <w:tr w14:paraId="435DF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D2F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9EC1">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56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20F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E4C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A64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D1A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46A26">
            <w:pPr>
              <w:jc w:val="center"/>
              <w:rPr>
                <w:rFonts w:hint="eastAsia" w:ascii="宋体" w:hAnsi="宋体" w:eastAsia="宋体" w:cs="宋体"/>
                <w:i w:val="0"/>
                <w:iCs w:val="0"/>
                <w:color w:val="auto"/>
                <w:sz w:val="22"/>
                <w:szCs w:val="22"/>
                <w:u w:val="none"/>
              </w:rPr>
            </w:pPr>
          </w:p>
        </w:tc>
      </w:tr>
      <w:tr w14:paraId="18F64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004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989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E97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AAB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EDB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DA5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09E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77AB1">
            <w:pPr>
              <w:jc w:val="center"/>
              <w:rPr>
                <w:rFonts w:hint="eastAsia" w:ascii="宋体" w:hAnsi="宋体" w:eastAsia="宋体" w:cs="宋体"/>
                <w:i w:val="0"/>
                <w:iCs w:val="0"/>
                <w:color w:val="auto"/>
                <w:sz w:val="22"/>
                <w:szCs w:val="22"/>
                <w:u w:val="none"/>
              </w:rPr>
            </w:pPr>
          </w:p>
        </w:tc>
      </w:tr>
      <w:tr w14:paraId="6E147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BB5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07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8B6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699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DFE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BA1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F00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704B">
            <w:pPr>
              <w:jc w:val="center"/>
              <w:rPr>
                <w:rFonts w:hint="eastAsia" w:ascii="宋体" w:hAnsi="宋体" w:eastAsia="宋体" w:cs="宋体"/>
                <w:i w:val="0"/>
                <w:iCs w:val="0"/>
                <w:color w:val="auto"/>
                <w:sz w:val="22"/>
                <w:szCs w:val="22"/>
                <w:u w:val="none"/>
              </w:rPr>
            </w:pPr>
          </w:p>
        </w:tc>
      </w:tr>
      <w:tr w14:paraId="0E316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435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E5D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F2E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8D8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2D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D88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A8C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1A7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照明工程</w:t>
            </w:r>
          </w:p>
        </w:tc>
      </w:tr>
      <w:tr w14:paraId="6A17E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8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661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1C2B5">
            <w:pPr>
              <w:jc w:val="center"/>
              <w:rPr>
                <w:rFonts w:hint="eastAsia" w:ascii="宋体" w:hAnsi="宋体" w:eastAsia="宋体" w:cs="宋体"/>
                <w:i w:val="0"/>
                <w:iCs w:val="0"/>
                <w:color w:val="auto"/>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6A5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20B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507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0A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74669">
            <w:pPr>
              <w:jc w:val="center"/>
              <w:rPr>
                <w:rFonts w:hint="eastAsia" w:ascii="宋体" w:hAnsi="宋体" w:eastAsia="宋体" w:cs="宋体"/>
                <w:i w:val="0"/>
                <w:iCs w:val="0"/>
                <w:color w:val="auto"/>
                <w:sz w:val="22"/>
                <w:szCs w:val="22"/>
                <w:u w:val="none"/>
              </w:rPr>
            </w:pPr>
          </w:p>
        </w:tc>
      </w:tr>
      <w:tr w14:paraId="2A42B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EB1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851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剩余动作电流保护器（RCD）</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B6C69">
            <w:pPr>
              <w:jc w:val="center"/>
              <w:rPr>
                <w:rFonts w:hint="eastAsia" w:ascii="宋体" w:hAnsi="宋体" w:eastAsia="宋体" w:cs="宋体"/>
                <w:i w:val="0"/>
                <w:iCs w:val="0"/>
                <w:color w:val="auto"/>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603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BBC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15F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C0435">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9AB52">
            <w:pPr>
              <w:jc w:val="center"/>
              <w:rPr>
                <w:rFonts w:hint="eastAsia" w:ascii="宋体" w:hAnsi="宋体" w:eastAsia="宋体" w:cs="宋体"/>
                <w:i w:val="0"/>
                <w:iCs w:val="0"/>
                <w:color w:val="auto"/>
                <w:sz w:val="22"/>
                <w:szCs w:val="22"/>
                <w:u w:val="none"/>
              </w:rPr>
            </w:pPr>
          </w:p>
        </w:tc>
      </w:tr>
      <w:tr w14:paraId="4A91B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42B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AAB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B82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F2B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B3F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8F2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0CA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B50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w:t>
            </w:r>
          </w:p>
        </w:tc>
      </w:tr>
      <w:tr w14:paraId="3C060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A81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391F0">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BB8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φ12、φ18、φ14、φ16、φ20、φ28</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770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2F1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1A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05A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40680">
            <w:pPr>
              <w:jc w:val="center"/>
              <w:rPr>
                <w:rFonts w:hint="eastAsia" w:ascii="宋体" w:hAnsi="宋体" w:eastAsia="宋体" w:cs="宋体"/>
                <w:i w:val="0"/>
                <w:iCs w:val="0"/>
                <w:color w:val="auto"/>
                <w:sz w:val="22"/>
                <w:szCs w:val="22"/>
                <w:u w:val="none"/>
              </w:rPr>
            </w:pPr>
          </w:p>
        </w:tc>
      </w:tr>
      <w:tr w14:paraId="174E9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28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0ABA57">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w:t>
            </w:r>
          </w:p>
        </w:tc>
        <w:tc>
          <w:tcPr>
            <w:tcW w:w="10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F560D9">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auto"/>
                <w:kern w:val="0"/>
                <w:sz w:val="20"/>
                <w:szCs w:val="20"/>
                <w:u w:val="singl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（元）</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CFBBF">
            <w:pPr>
              <w:jc w:val="center"/>
              <w:rPr>
                <w:rFonts w:hint="eastAsia" w:ascii="宋体" w:hAnsi="宋体" w:eastAsia="宋体" w:cs="宋体"/>
                <w:i w:val="0"/>
                <w:iCs w:val="0"/>
                <w:color w:val="auto"/>
                <w:sz w:val="22"/>
                <w:szCs w:val="22"/>
                <w:u w:val="none"/>
              </w:rPr>
            </w:pPr>
          </w:p>
        </w:tc>
      </w:tr>
    </w:tbl>
    <w:p w14:paraId="73682516">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3D82B0B5">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42077F2B">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58AE390A">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1E6B0B8E">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3F141D5B">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036EF474">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56D5738C">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635B4B4B">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0151912C">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01790539">
      <w:pPr>
        <w:pStyle w:val="4"/>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jc w:val="center"/>
        <w:textAlignment w:val="baseline"/>
        <w:rPr>
          <w:rFonts w:hint="eastAsia" w:ascii="黑体" w:hAnsi="黑体" w:eastAsia="黑体" w:cs="黑体"/>
          <w:b/>
          <w:bCs/>
          <w:i w:val="0"/>
          <w:iCs w:val="0"/>
          <w:color w:val="auto"/>
          <w:kern w:val="0"/>
          <w:sz w:val="32"/>
          <w:szCs w:val="32"/>
          <w:highlight w:val="none"/>
          <w:shd w:val="clear" w:color="auto" w:fill="FFFFFF"/>
          <w:lang w:val="en-US" w:eastAsia="zh-CN" w:bidi="ar-SA"/>
        </w:rPr>
      </w:pPr>
    </w:p>
    <w:p w14:paraId="24F2391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三元区碧湖山庄项目周边市政道路工程CCTV检测</w:t>
      </w:r>
      <w:r>
        <w:rPr>
          <w:rFonts w:hint="eastAsia" w:ascii="黑体" w:hAnsi="黑体" w:eastAsia="黑体" w:cs="黑体"/>
          <w:color w:val="auto"/>
          <w:sz w:val="32"/>
          <w:szCs w:val="32"/>
          <w:highlight w:val="none"/>
          <w:shd w:val="clear" w:color="auto" w:fill="FFFFFF"/>
          <w:lang w:val="en-US" w:eastAsia="zh-CN"/>
        </w:rPr>
        <w:t>报价</w:t>
      </w:r>
      <w:r>
        <w:rPr>
          <w:rFonts w:hint="eastAsia" w:ascii="黑体" w:hAnsi="黑体" w:eastAsia="黑体" w:cs="黑体"/>
          <w:color w:val="auto"/>
          <w:sz w:val="32"/>
          <w:szCs w:val="32"/>
          <w:highlight w:val="none"/>
          <w:shd w:val="clear" w:color="auto" w:fill="FFFFFF"/>
          <w:lang w:eastAsia="zh-CN"/>
        </w:rPr>
        <w:t>清单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370"/>
        <w:gridCol w:w="1391"/>
        <w:gridCol w:w="1470"/>
        <w:gridCol w:w="1453"/>
      </w:tblGrid>
      <w:tr w14:paraId="6FB6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tcPr>
          <w:p w14:paraId="7A5D2AFD">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0B9CE762">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规格、型号</w:t>
            </w:r>
          </w:p>
        </w:tc>
        <w:tc>
          <w:tcPr>
            <w:tcW w:w="1641" w:type="dxa"/>
          </w:tcPr>
          <w:p w14:paraId="7F467256">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所用位置</w:t>
            </w:r>
          </w:p>
        </w:tc>
        <w:tc>
          <w:tcPr>
            <w:tcW w:w="1669" w:type="dxa"/>
          </w:tcPr>
          <w:p w14:paraId="264253EE">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数量</w:t>
            </w:r>
          </w:p>
        </w:tc>
        <w:tc>
          <w:tcPr>
            <w:tcW w:w="1669" w:type="dxa"/>
          </w:tcPr>
          <w:p w14:paraId="61F1AFB2">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default" w:ascii="黑体" w:hAnsi="黑体" w:eastAsia="黑体" w:cs="黑体"/>
                <w:color w:val="auto"/>
                <w:sz w:val="20"/>
                <w:szCs w:val="20"/>
                <w:highlight w:val="none"/>
                <w:shd w:val="clear" w:color="auto" w:fill="FFFFFF"/>
                <w:vertAlign w:val="baseline"/>
                <w:lang w:val="en-US" w:eastAsia="zh-CN"/>
              </w:rPr>
            </w:pPr>
            <w:r>
              <w:rPr>
                <w:rFonts w:hint="eastAsia" w:ascii="黑体" w:hAnsi="黑体" w:eastAsia="黑体" w:cs="黑体"/>
                <w:color w:val="auto"/>
                <w:sz w:val="20"/>
                <w:szCs w:val="20"/>
                <w:highlight w:val="none"/>
                <w:shd w:val="clear" w:color="auto" w:fill="FFFFFF"/>
                <w:vertAlign w:val="baseline"/>
                <w:lang w:val="en-US" w:eastAsia="zh-CN"/>
              </w:rPr>
              <w:t>单价（含税）</w:t>
            </w:r>
          </w:p>
        </w:tc>
      </w:tr>
      <w:tr w14:paraId="734E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Merge w:val="restart"/>
          </w:tcPr>
          <w:p w14:paraId="043AFFCC">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both"/>
              <w:textAlignment w:val="auto"/>
              <w:rPr>
                <w:rFonts w:hint="eastAsia" w:ascii="黑体" w:hAnsi="黑体" w:eastAsia="黑体" w:cs="黑体"/>
                <w:color w:val="auto"/>
                <w:sz w:val="20"/>
                <w:szCs w:val="20"/>
                <w:highlight w:val="none"/>
                <w:shd w:val="clear" w:color="auto" w:fill="FFFFFF"/>
                <w:vertAlign w:val="baseline"/>
                <w:lang w:eastAsia="zh-CN"/>
              </w:rPr>
            </w:pPr>
          </w:p>
          <w:p w14:paraId="11040FE0">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328D6B2B">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排水</w:t>
            </w:r>
          </w:p>
        </w:tc>
        <w:tc>
          <w:tcPr>
            <w:tcW w:w="2773" w:type="dxa"/>
          </w:tcPr>
          <w:p w14:paraId="5F5D11F3">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PEPRP多孔筋增强管DN600</w:t>
            </w:r>
          </w:p>
        </w:tc>
        <w:tc>
          <w:tcPr>
            <w:tcW w:w="1641" w:type="dxa"/>
          </w:tcPr>
          <w:p w14:paraId="7C99AF8A">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1669" w:type="dxa"/>
          </w:tcPr>
          <w:p w14:paraId="01F08777">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c>
          <w:tcPr>
            <w:tcW w:w="1669" w:type="dxa"/>
            <w:vMerge w:val="restart"/>
          </w:tcPr>
          <w:p w14:paraId="13C8C123">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p w14:paraId="258187E3">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p w14:paraId="4DEEB0A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p w14:paraId="6EF245D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p w14:paraId="181B9AF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both"/>
              <w:textAlignment w:val="auto"/>
              <w:rPr>
                <w:rFonts w:hint="default" w:eastAsiaTheme="minorEastAsia"/>
                <w:lang w:val="en-US" w:eastAsia="zh-CN"/>
              </w:rPr>
            </w:pPr>
            <w:r>
              <w:rPr>
                <w:rFonts w:hint="eastAsia"/>
                <w:lang w:val="en-US" w:eastAsia="zh-CN"/>
              </w:rPr>
              <w:t xml:space="preserve"> </w:t>
            </w:r>
            <w:r>
              <w:rPr>
                <w:rFonts w:hint="eastAsia"/>
                <w:u w:val="single"/>
                <w:lang w:val="en-US" w:eastAsia="zh-CN"/>
              </w:rPr>
              <w:t xml:space="preserve">        </w:t>
            </w:r>
            <w:r>
              <w:rPr>
                <w:rFonts w:hint="eastAsia"/>
                <w:lang w:val="en-US" w:eastAsia="zh-CN"/>
              </w:rPr>
              <w:t>元/米</w:t>
            </w:r>
          </w:p>
        </w:tc>
      </w:tr>
      <w:tr w14:paraId="0338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Merge w:val="continue"/>
          </w:tcPr>
          <w:p w14:paraId="1DCB7EEE">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489554D5">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PEPRP多孔筋增强管DN1000</w:t>
            </w:r>
          </w:p>
        </w:tc>
        <w:tc>
          <w:tcPr>
            <w:tcW w:w="1641" w:type="dxa"/>
          </w:tcPr>
          <w:p w14:paraId="36596EA0">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1669" w:type="dxa"/>
          </w:tcPr>
          <w:p w14:paraId="06E95569">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128m</w:t>
            </w:r>
          </w:p>
        </w:tc>
        <w:tc>
          <w:tcPr>
            <w:tcW w:w="1669" w:type="dxa"/>
            <w:vMerge w:val="continue"/>
          </w:tcPr>
          <w:p w14:paraId="5F717861">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7F09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7" w:type="dxa"/>
            <w:vMerge w:val="continue"/>
          </w:tcPr>
          <w:p w14:paraId="11063510">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7C850644">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PEPRP多孔筋增强管DN1000</w:t>
            </w:r>
          </w:p>
        </w:tc>
        <w:tc>
          <w:tcPr>
            <w:tcW w:w="1641" w:type="dxa"/>
          </w:tcPr>
          <w:p w14:paraId="4B029BFC">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1669" w:type="dxa"/>
          </w:tcPr>
          <w:p w14:paraId="02D1AF25">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147m</w:t>
            </w:r>
          </w:p>
        </w:tc>
        <w:tc>
          <w:tcPr>
            <w:tcW w:w="1669" w:type="dxa"/>
            <w:vMerge w:val="continue"/>
          </w:tcPr>
          <w:p w14:paraId="0CC92507">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2D02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Merge w:val="continue"/>
          </w:tcPr>
          <w:p w14:paraId="2BCDD009">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6C7FCA04">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PEPRP多孔筋增强管DN1200</w:t>
            </w:r>
          </w:p>
        </w:tc>
        <w:tc>
          <w:tcPr>
            <w:tcW w:w="1641" w:type="dxa"/>
          </w:tcPr>
          <w:p w14:paraId="08CCCFDF">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1669" w:type="dxa"/>
          </w:tcPr>
          <w:p w14:paraId="3D33F059">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140m</w:t>
            </w:r>
          </w:p>
        </w:tc>
        <w:tc>
          <w:tcPr>
            <w:tcW w:w="1669" w:type="dxa"/>
            <w:vMerge w:val="continue"/>
          </w:tcPr>
          <w:p w14:paraId="7B8077A1">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1060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Merge w:val="continue"/>
          </w:tcPr>
          <w:p w14:paraId="7AC71E7A">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4518E93F">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PEPRP多孔筋增强管DN800</w:t>
            </w:r>
          </w:p>
        </w:tc>
        <w:tc>
          <w:tcPr>
            <w:tcW w:w="1641" w:type="dxa"/>
          </w:tcPr>
          <w:p w14:paraId="69A4D805">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B线</w:t>
            </w:r>
          </w:p>
        </w:tc>
        <w:tc>
          <w:tcPr>
            <w:tcW w:w="1669" w:type="dxa"/>
          </w:tcPr>
          <w:p w14:paraId="6D06B4D5">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160m</w:t>
            </w:r>
          </w:p>
        </w:tc>
        <w:tc>
          <w:tcPr>
            <w:tcW w:w="1669" w:type="dxa"/>
            <w:vMerge w:val="continue"/>
          </w:tcPr>
          <w:p w14:paraId="538BF823">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551E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Merge w:val="restart"/>
          </w:tcPr>
          <w:p w14:paraId="7184FAFB">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4F952C51">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698B7934">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污水</w:t>
            </w:r>
          </w:p>
        </w:tc>
        <w:tc>
          <w:tcPr>
            <w:tcW w:w="2773" w:type="dxa"/>
          </w:tcPr>
          <w:p w14:paraId="0E1E2474">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641" w:type="dxa"/>
          </w:tcPr>
          <w:p w14:paraId="0E2C3F95">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B线</w:t>
            </w:r>
          </w:p>
        </w:tc>
        <w:tc>
          <w:tcPr>
            <w:tcW w:w="1669" w:type="dxa"/>
          </w:tcPr>
          <w:p w14:paraId="77047148">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c>
          <w:tcPr>
            <w:tcW w:w="1669" w:type="dxa"/>
            <w:vMerge w:val="continue"/>
          </w:tcPr>
          <w:p w14:paraId="5EA1DD6A">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28A7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Merge w:val="continue"/>
          </w:tcPr>
          <w:p w14:paraId="6FCB5FD5">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7ACADFDA">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641" w:type="dxa"/>
          </w:tcPr>
          <w:p w14:paraId="56C280A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1669" w:type="dxa"/>
          </w:tcPr>
          <w:p w14:paraId="60D0F27F">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160m</w:t>
            </w:r>
          </w:p>
        </w:tc>
        <w:tc>
          <w:tcPr>
            <w:tcW w:w="1669" w:type="dxa"/>
            <w:vMerge w:val="continue"/>
          </w:tcPr>
          <w:p w14:paraId="28C0717A">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16C7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Merge w:val="continue"/>
          </w:tcPr>
          <w:p w14:paraId="007BEA40">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0FF15F69">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641" w:type="dxa"/>
          </w:tcPr>
          <w:p w14:paraId="6CF2F0D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1669" w:type="dxa"/>
          </w:tcPr>
          <w:p w14:paraId="16F43EF3">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230m</w:t>
            </w:r>
          </w:p>
        </w:tc>
        <w:tc>
          <w:tcPr>
            <w:tcW w:w="1669" w:type="dxa"/>
            <w:vMerge w:val="continue"/>
          </w:tcPr>
          <w:p w14:paraId="7DEC4609">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2998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7" w:type="dxa"/>
            <w:vMerge w:val="continue"/>
          </w:tcPr>
          <w:p w14:paraId="09DC1E9A">
            <w:pPr>
              <w:pStyle w:val="7"/>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2773" w:type="dxa"/>
          </w:tcPr>
          <w:p w14:paraId="227754A1">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PEPRP多孔筋增强管DN400</w:t>
            </w:r>
          </w:p>
        </w:tc>
        <w:tc>
          <w:tcPr>
            <w:tcW w:w="1641" w:type="dxa"/>
          </w:tcPr>
          <w:p w14:paraId="100D13E3">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1669" w:type="dxa"/>
          </w:tcPr>
          <w:p w14:paraId="1A5D3C0A">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c>
          <w:tcPr>
            <w:tcW w:w="1669" w:type="dxa"/>
            <w:vMerge w:val="continue"/>
          </w:tcPr>
          <w:p w14:paraId="790FD16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p>
        </w:tc>
      </w:tr>
      <w:tr w14:paraId="68BA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0" w:type="dxa"/>
            <w:gridSpan w:val="2"/>
          </w:tcPr>
          <w:p w14:paraId="5CD39621">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rPr>
            </w:pPr>
            <w:r>
              <w:rPr>
                <w:rFonts w:hint="eastAsia" w:ascii="黑体" w:hAnsi="黑体" w:eastAsia="黑体" w:cs="黑体"/>
                <w:color w:val="auto"/>
                <w:sz w:val="20"/>
                <w:szCs w:val="20"/>
                <w:highlight w:val="none"/>
                <w:shd w:val="clear" w:color="auto" w:fill="FFFFFF"/>
                <w:vertAlign w:val="baseline"/>
                <w:lang w:val="en-US" w:eastAsia="zh-CN"/>
              </w:rPr>
              <w:t>总价报价</w:t>
            </w:r>
          </w:p>
        </w:tc>
        <w:tc>
          <w:tcPr>
            <w:tcW w:w="4979" w:type="dxa"/>
            <w:gridSpan w:val="3"/>
          </w:tcPr>
          <w:p w14:paraId="61B2E125">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u w:val="single"/>
                <w:lang w:val="en-US" w:eastAsia="zh-CN"/>
              </w:rPr>
            </w:pPr>
            <w:r>
              <w:rPr>
                <w:rFonts w:hint="eastAsia"/>
                <w:u w:val="single"/>
                <w:lang w:val="en-US" w:eastAsia="zh-CN"/>
              </w:rPr>
              <w:t xml:space="preserve">           </w:t>
            </w:r>
            <w:r>
              <w:rPr>
                <w:rFonts w:hint="eastAsia"/>
                <w:lang w:val="en-US" w:eastAsia="zh-CN"/>
              </w:rPr>
              <w:t>元</w:t>
            </w:r>
            <w:r>
              <w:rPr>
                <w:rFonts w:hint="eastAsia" w:ascii="黑体" w:hAnsi="黑体" w:eastAsia="黑体" w:cs="黑体"/>
                <w:color w:val="auto"/>
                <w:sz w:val="20"/>
                <w:szCs w:val="20"/>
                <w:highlight w:val="none"/>
                <w:shd w:val="clear" w:color="auto" w:fill="FFFFFF"/>
                <w:vertAlign w:val="baseline"/>
                <w:lang w:val="en-US" w:eastAsia="zh-CN"/>
              </w:rPr>
              <w:t>（含税）</w:t>
            </w:r>
          </w:p>
        </w:tc>
      </w:tr>
    </w:tbl>
    <w:p w14:paraId="6838C60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61946AA4"/>
    <w:multiLevelType w:val="singleLevel"/>
    <w:tmpl w:val="61946AA4"/>
    <w:lvl w:ilvl="0" w:tentative="0">
      <w:start w:val="1"/>
      <w:numFmt w:val="decimal"/>
      <w:lvlText w:val="%1."/>
      <w:lvlJc w:val="left"/>
      <w:pPr>
        <w:tabs>
          <w:tab w:val="left" w:pos="312"/>
        </w:tabs>
      </w:pPr>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A3E"/>
    <w:rsid w:val="00D57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2767</Words>
  <Characters>3234</Characters>
  <Lines>0</Lines>
  <Paragraphs>0</Paragraphs>
  <TotalTime>0</TotalTime>
  <ScaleCrop>false</ScaleCrop>
  <LinksUpToDate>false</LinksUpToDate>
  <CharactersWithSpaces>3739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2026-04-21T09:12:00Z</dcterms:created>
  <dc:creator>爬</dc:creator>
  <cp:lastModifiedBy>爬</cp:lastModifiedBy>
  <dcterms:modified xsi:type="dcterms:W3CDTF">2026-04-21T09:12:46Z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F8A9321D4E5B449FAB4C56559D1502CA_11</vt:lpwstr>
  </property>
  <property fmtid="{D5CDD505-2E9C-101B-9397-08002B2CF9AE}" pid="4" name="KSOTemplateDocerSaveRecord">
    <vt:lpwstr>eyJoZGlkIjoiY2QyMWZmZWRjMmRkOGNlMGI5NDcyN2EyOGNmOWFjNjciLCJ1c2VySWQiOiI0MDg2OTk1MTEifQ==</vt:lpwstr>
  </property>
</Properties>
</file>