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FD6E0C">
      <w:pP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</w:pPr>
      <w:bookmarkStart w:id="0" w:name="_GoBack"/>
      <w:bookmarkEnd w:id="0"/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  <w:t>附件</w:t>
      </w: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u w:val="single"/>
          <w:shd w:val="clear" w:color="auto" w:fill="FFFFFF"/>
          <w:lang w:val="en-US" w:eastAsia="zh-CN"/>
        </w:rPr>
        <w:t xml:space="preserve"> 1 </w:t>
      </w: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  <w:t>：采购清单一览表</w:t>
      </w:r>
    </w:p>
    <w:p w14:paraId="7856136F">
      <w:pPr>
        <w:jc w:val="center"/>
        <w:rPr>
          <w:rFonts w:hint="eastAsia" w:ascii="黑体" w:hAnsi="黑体" w:eastAsia="黑体" w:cs="黑体"/>
          <w:color w:val="auto"/>
          <w:kern w:val="0"/>
          <w:sz w:val="32"/>
          <w:szCs w:val="32"/>
          <w:highlight w:val="none"/>
          <w:shd w:val="clear" w:color="auto" w:fill="FFFFFF"/>
          <w:lang w:val="en-US" w:eastAsia="zh-CN" w:bidi="ar-SA"/>
        </w:rPr>
      </w:pPr>
    </w:p>
    <w:p w14:paraId="6240D702">
      <w:pPr>
        <w:jc w:val="center"/>
        <w:rPr>
          <w:rFonts w:hint="eastAsia" w:ascii="黑体" w:hAnsi="黑体" w:eastAsia="黑体" w:cs="黑体"/>
          <w:color w:val="auto"/>
          <w:kern w:val="0"/>
          <w:sz w:val="32"/>
          <w:szCs w:val="32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黑体" w:hAnsi="黑体" w:eastAsia="黑体" w:cs="黑体"/>
          <w:color w:val="auto"/>
          <w:kern w:val="0"/>
          <w:sz w:val="32"/>
          <w:szCs w:val="32"/>
          <w:highlight w:val="none"/>
          <w:shd w:val="clear" w:color="auto" w:fill="FFFFFF"/>
          <w:lang w:val="en-US" w:eastAsia="zh-CN" w:bidi="ar-SA"/>
        </w:rPr>
        <w:t>采购清单一览表</w:t>
      </w:r>
    </w:p>
    <w:tbl>
      <w:tblPr>
        <w:tblStyle w:val="21"/>
        <w:tblW w:w="9493" w:type="dxa"/>
        <w:tblInd w:w="9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5"/>
        <w:gridCol w:w="637"/>
        <w:gridCol w:w="1361"/>
        <w:gridCol w:w="712"/>
        <w:gridCol w:w="688"/>
        <w:gridCol w:w="2551"/>
        <w:gridCol w:w="700"/>
        <w:gridCol w:w="760"/>
        <w:gridCol w:w="814"/>
        <w:gridCol w:w="774"/>
        <w:gridCol w:w="1"/>
      </w:tblGrid>
      <w:tr w14:paraId="3D0ABB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5" w:hRule="atLeast"/>
          <w:tblHeader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D860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8D77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类型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39C7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面料成分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2A98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工艺要求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F187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颜色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06F3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成衣图片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B6E1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含税单价最高限价（元）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9F8F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暂估数量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FCBA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ajorEastAsia" w:hAnsiTheme="majorEastAsia" w:eastAsiaTheme="majorEastAsia" w:cstheme="majorEastAsia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含税合价最搞限价（元）</w:t>
            </w:r>
          </w:p>
        </w:tc>
        <w:tc>
          <w:tcPr>
            <w:tcW w:w="7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2997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备注</w:t>
            </w:r>
          </w:p>
        </w:tc>
      </w:tr>
      <w:tr w14:paraId="0F773E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0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E48E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B57D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男士衬衫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DE49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聚酯纤维74.2% 莫代尔21.1% 氨纶4.7%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FA5E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三角领型设计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12C6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灰蓝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51A5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31750</wp:posOffset>
                  </wp:positionH>
                  <wp:positionV relativeFrom="paragraph">
                    <wp:posOffset>89535</wp:posOffset>
                  </wp:positionV>
                  <wp:extent cx="1475740" cy="1979930"/>
                  <wp:effectExtent l="0" t="0" r="10160" b="1270"/>
                  <wp:wrapNone/>
                  <wp:docPr id="5" name="图片_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_2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75740" cy="19799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4BCA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399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52AB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DD6D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7980</w:t>
            </w:r>
          </w:p>
        </w:tc>
        <w:tc>
          <w:tcPr>
            <w:tcW w:w="7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71E1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提供样衣</w:t>
            </w:r>
          </w:p>
        </w:tc>
      </w:tr>
      <w:tr w14:paraId="596C03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0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5CD2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AC56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男士西装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6E18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面料:聚酯纤维49% 绵羊毛31% 粘纤15% 氨纶5% 上装里料:聚酯纤维100% 下装里料:聚酯纤维99.7% 锦纶（导电纤维）0.3% 下装口袋布:聚酯纤维100%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918B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平驳领设计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08D1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藏青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D15B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-8255</wp:posOffset>
                  </wp:positionH>
                  <wp:positionV relativeFrom="paragraph">
                    <wp:posOffset>13970</wp:posOffset>
                  </wp:positionV>
                  <wp:extent cx="1475740" cy="2051685"/>
                  <wp:effectExtent l="0" t="0" r="10160" b="5715"/>
                  <wp:wrapNone/>
                  <wp:docPr id="4" name="图片_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_3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75740" cy="20516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D808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1199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4C77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8A19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23980</w:t>
            </w:r>
          </w:p>
        </w:tc>
        <w:tc>
          <w:tcPr>
            <w:tcW w:w="7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549D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提供样衣</w:t>
            </w:r>
          </w:p>
        </w:tc>
      </w:tr>
      <w:tr w14:paraId="3053F5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5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0C43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8C29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男士领带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67DC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面料:桑蚕丝100% 里料:聚酯纤维100%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3992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大头印花工艺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9EE4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蓝色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55BA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158750</wp:posOffset>
                  </wp:positionH>
                  <wp:positionV relativeFrom="paragraph">
                    <wp:posOffset>141605</wp:posOffset>
                  </wp:positionV>
                  <wp:extent cx="1353820" cy="1951355"/>
                  <wp:effectExtent l="0" t="0" r="17780" b="10795"/>
                  <wp:wrapNone/>
                  <wp:docPr id="8" name="图片_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_4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53820" cy="19513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2F8E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179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62A1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C782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1790</w:t>
            </w:r>
          </w:p>
        </w:tc>
        <w:tc>
          <w:tcPr>
            <w:tcW w:w="7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71E2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提供样衣</w:t>
            </w:r>
          </w:p>
        </w:tc>
      </w:tr>
      <w:tr w14:paraId="69DB77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8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0BF8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D69B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男士大衣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4338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56"/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 w:bidi="ar"/>
              </w:rPr>
              <w:t>面料</w:t>
            </w:r>
            <w:r>
              <w:rPr>
                <w:rStyle w:val="57"/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 w:bidi="ar"/>
              </w:rPr>
              <w:t>:</w:t>
            </w:r>
            <w:r>
              <w:rPr>
                <w:rStyle w:val="56"/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 w:bidi="ar"/>
              </w:rPr>
              <w:t>绵羊毛</w:t>
            </w:r>
            <w:r>
              <w:rPr>
                <w:rStyle w:val="57"/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 w:bidi="ar"/>
              </w:rPr>
              <w:t xml:space="preserve">43.4% </w:t>
            </w:r>
            <w:r>
              <w:rPr>
                <w:rStyle w:val="56"/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 w:bidi="ar"/>
              </w:rPr>
              <w:t>聚酯纤维</w:t>
            </w:r>
            <w:r>
              <w:rPr>
                <w:rStyle w:val="57"/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 w:bidi="ar"/>
              </w:rPr>
              <w:t xml:space="preserve">30.4% </w:t>
            </w:r>
            <w:r>
              <w:rPr>
                <w:rStyle w:val="56"/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 w:bidi="ar"/>
              </w:rPr>
              <w:t>锦纶</w:t>
            </w:r>
            <w:r>
              <w:rPr>
                <w:rStyle w:val="57"/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 w:bidi="ar"/>
              </w:rPr>
              <w:t xml:space="preserve">19.5% </w:t>
            </w:r>
            <w:r>
              <w:rPr>
                <w:rStyle w:val="56"/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 w:bidi="ar"/>
              </w:rPr>
              <w:t>棉</w:t>
            </w:r>
            <w:r>
              <w:rPr>
                <w:rStyle w:val="57"/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 w:bidi="ar"/>
              </w:rPr>
              <w:t xml:space="preserve">6.7% </w:t>
            </w:r>
            <w:r>
              <w:rPr>
                <w:rStyle w:val="56"/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 w:bidi="ar"/>
              </w:rPr>
              <w:t>里料</w:t>
            </w:r>
            <w:r>
              <w:rPr>
                <w:rStyle w:val="57"/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 w:bidi="ar"/>
              </w:rPr>
              <w:t>:</w:t>
            </w:r>
            <w:r>
              <w:rPr>
                <w:rStyle w:val="56"/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 w:bidi="ar"/>
              </w:rPr>
              <w:t>聚酯纤维</w:t>
            </w:r>
            <w:r>
              <w:rPr>
                <w:rStyle w:val="57"/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 w:bidi="ar"/>
              </w:rPr>
              <w:t>100%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4C7F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平驳领设计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0CF3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黑色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F9EC2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24130</wp:posOffset>
                  </wp:positionH>
                  <wp:positionV relativeFrom="paragraph">
                    <wp:posOffset>80645</wp:posOffset>
                  </wp:positionV>
                  <wp:extent cx="1289050" cy="2044700"/>
                  <wp:effectExtent l="0" t="0" r="6350" b="12700"/>
                  <wp:wrapNone/>
                  <wp:docPr id="10" name="图片_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图片_5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9050" cy="2044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0A27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1199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270D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902F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11990</w:t>
            </w:r>
          </w:p>
        </w:tc>
        <w:tc>
          <w:tcPr>
            <w:tcW w:w="7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8585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提供样衣</w:t>
            </w:r>
          </w:p>
        </w:tc>
      </w:tr>
      <w:tr w14:paraId="11F186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5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3DFA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456B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女生衬衫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CC65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DP免烫衬衫，100%棉，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49C0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成衣免烫，三角领型设计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9C27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蓝白间色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0773D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95250</wp:posOffset>
                  </wp:positionH>
                  <wp:positionV relativeFrom="paragraph">
                    <wp:posOffset>189865</wp:posOffset>
                  </wp:positionV>
                  <wp:extent cx="1367790" cy="1854200"/>
                  <wp:effectExtent l="0" t="0" r="3810" b="12700"/>
                  <wp:wrapNone/>
                  <wp:docPr id="9" name="图片_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_7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67790" cy="185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C8BA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399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0A02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1B72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6384</w:t>
            </w:r>
          </w:p>
        </w:tc>
        <w:tc>
          <w:tcPr>
            <w:tcW w:w="7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1306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提供样衣</w:t>
            </w:r>
          </w:p>
        </w:tc>
      </w:tr>
      <w:tr w14:paraId="2841C0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2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E0C2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3F74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女生套西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C388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成分：80%羊毛10%羊绒10%桑蚕丝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7449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平驳领设计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7D40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黑色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3420D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31750</wp:posOffset>
                  </wp:positionH>
                  <wp:positionV relativeFrom="paragraph">
                    <wp:posOffset>46990</wp:posOffset>
                  </wp:positionV>
                  <wp:extent cx="1464945" cy="1972945"/>
                  <wp:effectExtent l="0" t="0" r="1905" b="8255"/>
                  <wp:wrapNone/>
                  <wp:docPr id="7" name="图片_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_8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64945" cy="19729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75F2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1119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5191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3ECC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17904</w:t>
            </w:r>
          </w:p>
        </w:tc>
        <w:tc>
          <w:tcPr>
            <w:tcW w:w="7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B793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提供样衣</w:t>
            </w:r>
          </w:p>
        </w:tc>
      </w:tr>
      <w:tr w14:paraId="47B78E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5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3C70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7931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女士大衣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F307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面料成分：绵羊毛100%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5A3B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戗驳领设计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A101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黑色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36FC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-15875</wp:posOffset>
                  </wp:positionH>
                  <wp:positionV relativeFrom="paragraph">
                    <wp:posOffset>-471170</wp:posOffset>
                  </wp:positionV>
                  <wp:extent cx="1356995" cy="2109470"/>
                  <wp:effectExtent l="0" t="0" r="14605" b="5080"/>
                  <wp:wrapNone/>
                  <wp:docPr id="6" name="图片_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_6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56995" cy="21094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A18D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1119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4AB9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5AC0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8952</w:t>
            </w:r>
          </w:p>
        </w:tc>
        <w:tc>
          <w:tcPr>
            <w:tcW w:w="7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D859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提供样衣</w:t>
            </w:r>
          </w:p>
        </w:tc>
      </w:tr>
      <w:tr w14:paraId="349653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dxa"/>
          <w:trHeight w:val="90" w:hRule="atLeast"/>
        </w:trPr>
        <w:tc>
          <w:tcPr>
            <w:tcW w:w="7904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3F8B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合计</w:t>
            </w:r>
          </w:p>
        </w:tc>
        <w:tc>
          <w:tcPr>
            <w:tcW w:w="15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EDD8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78980元</w:t>
            </w:r>
          </w:p>
        </w:tc>
      </w:tr>
      <w:tr w14:paraId="1BB4E0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dxa"/>
          <w:trHeight w:val="90" w:hRule="atLeast"/>
        </w:trPr>
        <w:tc>
          <w:tcPr>
            <w:tcW w:w="9492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10B8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上述含税单价包含但不限于以下费用：产品成本、打样费、所需各项费用、包装费、运杂费（含运输保险费）、资料费、装车费、赶工费、市场价格波动风险费、各种风险费用、</w:t>
            </w:r>
            <w:r>
              <w:rPr>
                <w:rFonts w:hint="eastAsia" w:asciiTheme="majorEastAsia" w:hAnsiTheme="majorEastAsia" w:eastAsiaTheme="majorEastAsia" w:cstheme="majorEastAsia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税金</w:t>
            </w:r>
            <w:r>
              <w:rPr>
                <w:rFonts w:hint="eastAsia" w:asciiTheme="majorEastAsia" w:hAnsiTheme="majorEastAsia" w:eastAsiaTheme="majorEastAsia" w:cstheme="majorEastAsia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及利润等，即比选人采购该服装所发生的全部费用。</w:t>
            </w:r>
          </w:p>
        </w:tc>
      </w:tr>
    </w:tbl>
    <w:p w14:paraId="39EF6607">
      <w:pP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</w:pPr>
    </w:p>
    <w:p w14:paraId="5987D3DB">
      <w:pPr>
        <w:pStyle w:val="18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Lines="50" w:beforeAutospacing="0" w:afterLines="50" w:afterAutospacing="0" w:line="600" w:lineRule="exact"/>
        <w:jc w:val="left"/>
        <w:textAlignment w:val="auto"/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  <w:sectPr>
          <w:headerReference r:id="rId3" w:type="default"/>
          <w:footerReference r:id="rId4" w:type="default"/>
          <w:pgSz w:w="11906" w:h="16838"/>
          <w:pgMar w:top="1440" w:right="1083" w:bottom="1440" w:left="1083" w:header="851" w:footer="992" w:gutter="0"/>
          <w:cols w:space="0" w:num="1"/>
          <w:rtlGutter w:val="0"/>
          <w:docGrid w:type="lines" w:linePitch="317" w:charSpace="0"/>
        </w:sectPr>
      </w:pPr>
    </w:p>
    <w:p w14:paraId="7BC8C080">
      <w:pPr>
        <w:pStyle w:val="18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Lines="50" w:beforeAutospacing="0" w:afterLines="50" w:afterAutospacing="0" w:line="600" w:lineRule="exact"/>
        <w:jc w:val="left"/>
        <w:textAlignment w:val="auto"/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  <w:t>附件</w:t>
      </w: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u w:val="single"/>
          <w:shd w:val="clear" w:color="auto" w:fill="FFFFFF"/>
          <w:lang w:val="en-US" w:eastAsia="zh-CN"/>
        </w:rPr>
        <w:t xml:space="preserve"> 2 </w:t>
      </w: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  <w:t>：比选申请文件格式</w:t>
      </w:r>
    </w:p>
    <w:p w14:paraId="7527770D">
      <w:pPr>
        <w:pStyle w:val="18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Lines="50" w:beforeAutospacing="0" w:afterLines="50" w:afterAutospacing="0" w:line="560" w:lineRule="exact"/>
        <w:jc w:val="center"/>
        <w:textAlignment w:val="auto"/>
        <w:rPr>
          <w:rFonts w:ascii="黑体" w:hAnsi="黑体" w:eastAsia="黑体" w:cs="黑体"/>
          <w:color w:val="auto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</w:rPr>
        <w:t>比选申请书</w:t>
      </w:r>
    </w:p>
    <w:p w14:paraId="4CB40AAC">
      <w:pPr>
        <w:pStyle w:val="18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jc w:val="both"/>
        <w:textAlignment w:val="auto"/>
        <w:rPr>
          <w:color w:val="auto"/>
          <w:highlight w:val="none"/>
        </w:rPr>
      </w:pPr>
      <w:r>
        <w:rPr>
          <w:rFonts w:hint="eastAsia"/>
          <w:color w:val="auto"/>
          <w:highlight w:val="none"/>
          <w:u w:val="single"/>
          <w:lang w:eastAsia="zh-CN"/>
        </w:rPr>
        <w:t>三明城投集团房地产开发有限公司</w:t>
      </w:r>
      <w:r>
        <w:rPr>
          <w:rFonts w:hint="eastAsia"/>
          <w:color w:val="auto"/>
          <w:highlight w:val="none"/>
        </w:rPr>
        <w:t>（比选人）：</w:t>
      </w:r>
    </w:p>
    <w:p w14:paraId="5BFC80FD">
      <w:pPr>
        <w:pStyle w:val="18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32"/>
        <w:jc w:val="both"/>
        <w:textAlignment w:val="auto"/>
        <w:rPr>
          <w:rFonts w:hint="eastAsia"/>
          <w:color w:val="auto"/>
          <w:highlight w:val="none"/>
          <w:lang w:eastAsia="zh-CN"/>
        </w:rPr>
      </w:pPr>
      <w:r>
        <w:rPr>
          <w:rFonts w:hint="eastAsia"/>
          <w:color w:val="auto"/>
          <w:highlight w:val="none"/>
          <w:lang w:val="en-US" w:eastAsia="zh-CN"/>
        </w:rPr>
        <w:t>1.</w:t>
      </w:r>
      <w:r>
        <w:rPr>
          <w:rFonts w:hint="eastAsia"/>
          <w:color w:val="auto"/>
          <w:highlight w:val="none"/>
        </w:rPr>
        <w:t>经研究并充分理解</w:t>
      </w:r>
      <w:r>
        <w:rPr>
          <w:rFonts w:hint="eastAsia"/>
          <w:color w:val="auto"/>
          <w:highlight w:val="none"/>
          <w:u w:val="single"/>
          <w:lang w:eastAsia="zh-CN"/>
        </w:rPr>
        <w:t>2025年-2026年售楼部冬装采购</w:t>
      </w:r>
      <w:r>
        <w:rPr>
          <w:rFonts w:hint="eastAsia"/>
          <w:color w:val="auto"/>
          <w:highlight w:val="none"/>
          <w:u w:val="none"/>
          <w:lang w:eastAsia="zh-CN"/>
        </w:rPr>
        <w:t>比选</w:t>
      </w:r>
      <w:r>
        <w:rPr>
          <w:rFonts w:hint="eastAsia"/>
          <w:color w:val="auto"/>
          <w:highlight w:val="none"/>
          <w:lang w:eastAsia="zh-CN"/>
        </w:rPr>
        <w:t>公告</w:t>
      </w:r>
      <w:r>
        <w:rPr>
          <w:rFonts w:hint="eastAsia"/>
          <w:color w:val="auto"/>
          <w:highlight w:val="none"/>
        </w:rPr>
        <w:t>的各项条款及要求后，我公司对你公司的</w:t>
      </w:r>
      <w:r>
        <w:rPr>
          <w:rFonts w:hint="eastAsia"/>
          <w:color w:val="auto"/>
          <w:highlight w:val="none"/>
          <w:u w:val="single"/>
          <w:lang w:eastAsia="zh-CN"/>
        </w:rPr>
        <w:t>2025年-2026年售楼部冬装采购</w:t>
      </w:r>
      <w:r>
        <w:rPr>
          <w:rFonts w:hint="eastAsia"/>
          <w:color w:val="auto"/>
          <w:highlight w:val="none"/>
          <w:u w:val="none"/>
          <w:lang w:eastAsia="zh-CN"/>
        </w:rPr>
        <w:t>比选</w:t>
      </w:r>
      <w:r>
        <w:rPr>
          <w:rFonts w:hint="eastAsia"/>
          <w:color w:val="auto"/>
          <w:highlight w:val="none"/>
        </w:rPr>
        <w:t>提出申请。我公司将接受并遵守</w:t>
      </w:r>
      <w:r>
        <w:rPr>
          <w:rFonts w:hint="eastAsia"/>
          <w:color w:val="auto"/>
          <w:highlight w:val="none"/>
          <w:lang w:eastAsia="zh-CN"/>
        </w:rPr>
        <w:t>比选公告</w:t>
      </w:r>
      <w:r>
        <w:rPr>
          <w:rFonts w:hint="eastAsia"/>
          <w:color w:val="auto"/>
          <w:highlight w:val="none"/>
        </w:rPr>
        <w:t>所规定的各项条款</w:t>
      </w:r>
      <w:r>
        <w:rPr>
          <w:rFonts w:hint="eastAsia"/>
          <w:color w:val="auto"/>
          <w:highlight w:val="none"/>
          <w:lang w:eastAsia="zh-CN"/>
        </w:rPr>
        <w:t>，并提供以下比选申请文件：</w:t>
      </w:r>
    </w:p>
    <w:p w14:paraId="43482DE7">
      <w:pPr>
        <w:pStyle w:val="18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32"/>
        <w:jc w:val="both"/>
        <w:textAlignment w:val="auto"/>
        <w:rPr>
          <w:rFonts w:hint="eastAsia"/>
          <w:color w:val="auto"/>
          <w:highlight w:val="none"/>
          <w:lang w:eastAsia="zh-CN"/>
        </w:rPr>
      </w:pPr>
      <w:r>
        <w:rPr>
          <w:rFonts w:hint="eastAsia"/>
          <w:color w:val="auto"/>
          <w:highlight w:val="none"/>
          <w:lang w:eastAsia="zh-CN"/>
        </w:rPr>
        <w:t>（</w:t>
      </w:r>
      <w:r>
        <w:rPr>
          <w:rFonts w:hint="eastAsia"/>
          <w:color w:val="auto"/>
          <w:highlight w:val="none"/>
          <w:lang w:val="en-US" w:eastAsia="zh-CN"/>
        </w:rPr>
        <w:t>1</w:t>
      </w:r>
      <w:r>
        <w:rPr>
          <w:rFonts w:hint="eastAsia"/>
          <w:color w:val="auto"/>
          <w:highlight w:val="none"/>
          <w:lang w:eastAsia="zh-CN"/>
        </w:rPr>
        <w:t>）比选申请人基本情况表；</w:t>
      </w:r>
    </w:p>
    <w:p w14:paraId="28E20C0A">
      <w:pPr>
        <w:pStyle w:val="18"/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32"/>
        <w:jc w:val="both"/>
        <w:textAlignment w:val="auto"/>
        <w:rPr>
          <w:rFonts w:hint="eastAsia"/>
          <w:color w:val="auto"/>
          <w:highlight w:val="none"/>
          <w:lang w:eastAsia="zh-CN"/>
        </w:rPr>
      </w:pPr>
      <w:r>
        <w:rPr>
          <w:rFonts w:hint="eastAsia"/>
          <w:color w:val="auto"/>
          <w:highlight w:val="none"/>
          <w:lang w:eastAsia="zh-CN"/>
        </w:rPr>
        <w:t>授权委托书（如有）；</w:t>
      </w:r>
    </w:p>
    <w:p w14:paraId="4464C808">
      <w:pPr>
        <w:pStyle w:val="18"/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32"/>
        <w:jc w:val="both"/>
        <w:textAlignment w:val="auto"/>
        <w:rPr>
          <w:rFonts w:hint="eastAsia"/>
          <w:color w:val="auto"/>
          <w:highlight w:val="none"/>
          <w:lang w:eastAsia="zh-CN"/>
        </w:rPr>
      </w:pPr>
      <w:r>
        <w:rPr>
          <w:rFonts w:hint="eastAsia"/>
          <w:color w:val="auto"/>
          <w:highlight w:val="none"/>
          <w:lang w:eastAsia="zh-CN"/>
        </w:rPr>
        <w:t>业绩证明材料。</w:t>
      </w:r>
    </w:p>
    <w:p w14:paraId="6465F332">
      <w:pPr>
        <w:pStyle w:val="18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32"/>
        <w:jc w:val="both"/>
        <w:textAlignment w:val="auto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2.我</w:t>
      </w:r>
      <w:r>
        <w:rPr>
          <w:rFonts w:hint="eastAsia"/>
          <w:color w:val="auto"/>
          <w:highlight w:val="none"/>
        </w:rPr>
        <w:t>公司</w:t>
      </w:r>
      <w:r>
        <w:rPr>
          <w:rFonts w:hint="eastAsia"/>
          <w:color w:val="auto"/>
          <w:highlight w:val="none"/>
          <w:lang w:val="en-US" w:eastAsia="zh-CN"/>
        </w:rPr>
        <w:t>承诺如下：</w:t>
      </w:r>
    </w:p>
    <w:p w14:paraId="6766CBAE">
      <w:pPr>
        <w:pStyle w:val="18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32"/>
        <w:jc w:val="both"/>
        <w:textAlignment w:val="auto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（1）我公司及其拟派出的人员未被依法禁止投标、未存在财产被冻结或接管的情况或处于从业限制期限内。</w:t>
      </w:r>
    </w:p>
    <w:p w14:paraId="556BCE41">
      <w:pPr>
        <w:pStyle w:val="18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32"/>
        <w:jc w:val="both"/>
        <w:textAlignment w:val="auto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（2）我</w:t>
      </w:r>
      <w:r>
        <w:rPr>
          <w:rFonts w:hint="eastAsia"/>
          <w:color w:val="auto"/>
          <w:highlight w:val="none"/>
        </w:rPr>
        <w:t>公司</w:t>
      </w:r>
      <w:r>
        <w:rPr>
          <w:rFonts w:hint="eastAsia"/>
          <w:color w:val="auto"/>
          <w:highlight w:val="none"/>
          <w:lang w:val="en-US" w:eastAsia="zh-CN"/>
        </w:rPr>
        <w:t>在收到中选通知书后，在中选通知书规定的期限内按照</w:t>
      </w:r>
      <w:r>
        <w:rPr>
          <w:rFonts w:hint="eastAsia"/>
          <w:color w:val="auto"/>
          <w:highlight w:val="none"/>
          <w:lang w:eastAsia="zh-CN"/>
        </w:rPr>
        <w:t>比选公告</w:t>
      </w:r>
      <w:r>
        <w:rPr>
          <w:rFonts w:hint="eastAsia"/>
          <w:color w:val="auto"/>
          <w:highlight w:val="none"/>
          <w:lang w:val="en-US" w:eastAsia="zh-CN"/>
        </w:rPr>
        <w:t>规定及要求与比选人签订合同；</w:t>
      </w:r>
    </w:p>
    <w:p w14:paraId="369D4E04">
      <w:pPr>
        <w:pStyle w:val="18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32"/>
        <w:jc w:val="both"/>
        <w:textAlignment w:val="auto"/>
        <w:rPr>
          <w:rFonts w:hint="default" w:eastAsia="宋体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（3）我</w:t>
      </w:r>
      <w:r>
        <w:rPr>
          <w:rFonts w:hint="eastAsia"/>
          <w:color w:val="auto"/>
          <w:highlight w:val="none"/>
        </w:rPr>
        <w:t>公司</w:t>
      </w:r>
      <w:r>
        <w:rPr>
          <w:rFonts w:hint="eastAsia"/>
          <w:color w:val="auto"/>
          <w:highlight w:val="none"/>
          <w:lang w:val="en-US" w:eastAsia="zh-CN"/>
        </w:rPr>
        <w:t>所提交信息材料、比选材料、证明文件真实可靠，并对其真实性承担相应的法律责任。</w:t>
      </w:r>
    </w:p>
    <w:p w14:paraId="69B03F89">
      <w:pPr>
        <w:pStyle w:val="18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32"/>
        <w:jc w:val="both"/>
        <w:textAlignment w:val="auto"/>
        <w:rPr>
          <w:rFonts w:hint="default" w:eastAsia="宋体"/>
          <w:color w:val="auto"/>
          <w:highlight w:val="none"/>
          <w:u w:val="single"/>
          <w:lang w:val="en-US" w:eastAsia="zh-CN"/>
        </w:rPr>
      </w:pPr>
      <w:r>
        <w:rPr>
          <w:rFonts w:hint="eastAsia"/>
          <w:color w:val="auto"/>
          <w:highlight w:val="none"/>
        </w:rPr>
        <w:t>联系地址：</w:t>
      </w:r>
      <w:r>
        <w:rPr>
          <w:rFonts w:hint="eastAsia"/>
          <w:color w:val="auto"/>
          <w:highlight w:val="none"/>
          <w:u w:val="single"/>
          <w:lang w:val="en-US" w:eastAsia="zh-CN"/>
        </w:rPr>
        <w:t xml:space="preserve">              </w:t>
      </w:r>
    </w:p>
    <w:p w14:paraId="69753B39">
      <w:pPr>
        <w:pStyle w:val="18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/>
        <w:jc w:val="both"/>
        <w:textAlignment w:val="auto"/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联系人：</w:t>
      </w:r>
      <w:r>
        <w:rPr>
          <w:rFonts w:hint="eastAsia"/>
          <w:color w:val="auto"/>
          <w:highlight w:val="none"/>
          <w:u w:val="single"/>
          <w:lang w:val="en-US" w:eastAsia="zh-CN"/>
        </w:rPr>
        <w:t xml:space="preserve">               </w:t>
      </w:r>
      <w:r>
        <w:rPr>
          <w:rFonts w:hint="eastAsia"/>
          <w:color w:val="auto"/>
          <w:highlight w:val="none"/>
        </w:rPr>
        <w:t>                        </w:t>
      </w:r>
    </w:p>
    <w:p w14:paraId="117E3E2D">
      <w:pPr>
        <w:pStyle w:val="18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/>
        <w:jc w:val="both"/>
        <w:textAlignment w:val="auto"/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联系电话：</w:t>
      </w:r>
      <w:r>
        <w:rPr>
          <w:rFonts w:hint="eastAsia"/>
          <w:color w:val="auto"/>
          <w:highlight w:val="none"/>
          <w:u w:val="single"/>
          <w:lang w:val="en-US" w:eastAsia="zh-CN"/>
        </w:rPr>
        <w:t xml:space="preserve">              </w:t>
      </w:r>
    </w:p>
    <w:p w14:paraId="3CA29714">
      <w:pPr>
        <w:pStyle w:val="18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/>
        <w:jc w:val="right"/>
        <w:textAlignment w:val="auto"/>
        <w:rPr>
          <w:color w:val="auto"/>
          <w:highlight w:val="none"/>
        </w:rPr>
      </w:pPr>
      <w:r>
        <w:rPr>
          <w:rFonts w:hint="eastAsia"/>
          <w:color w:val="auto"/>
          <w:highlight w:val="none"/>
          <w:lang w:eastAsia="zh-CN"/>
        </w:rPr>
        <w:t>比选申请人</w:t>
      </w:r>
      <w:r>
        <w:rPr>
          <w:rFonts w:hint="eastAsia"/>
          <w:color w:val="auto"/>
          <w:highlight w:val="none"/>
        </w:rPr>
        <w:t>：（盖单位公章）</w:t>
      </w:r>
    </w:p>
    <w:p w14:paraId="492D749A">
      <w:pPr>
        <w:pStyle w:val="18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/>
        <w:jc w:val="right"/>
        <w:textAlignment w:val="auto"/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            日期：    年  月  日</w:t>
      </w:r>
    </w:p>
    <w:p w14:paraId="4C85764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宋体"/>
          <w:b/>
          <w:color w:val="auto"/>
          <w:sz w:val="32"/>
          <w:szCs w:val="32"/>
          <w:highlight w:val="none"/>
        </w:rPr>
      </w:pPr>
      <w:r>
        <w:rPr>
          <w:rFonts w:hint="eastAsia" w:ascii="宋体"/>
          <w:b/>
          <w:color w:val="auto"/>
          <w:sz w:val="32"/>
          <w:szCs w:val="32"/>
          <w:highlight w:val="none"/>
        </w:rPr>
        <w:br w:type="page"/>
      </w:r>
    </w:p>
    <w:p w14:paraId="27911102">
      <w:pPr>
        <w:pStyle w:val="43"/>
        <w:spacing w:before="312" w:beforeLines="100" w:line="300" w:lineRule="auto"/>
        <w:jc w:val="left"/>
        <w:rPr>
          <w:rFonts w:hint="eastAsia" w:ascii="宋体"/>
          <w:b/>
          <w:color w:val="auto"/>
          <w:sz w:val="24"/>
          <w:szCs w:val="24"/>
          <w:highlight w:val="none"/>
        </w:rPr>
      </w:pPr>
      <w:r>
        <w:rPr>
          <w:rFonts w:hint="eastAsia" w:ascii="宋体"/>
          <w:b/>
          <w:color w:val="auto"/>
          <w:sz w:val="24"/>
          <w:szCs w:val="24"/>
          <w:highlight w:val="none"/>
          <w:lang w:val="en-US" w:eastAsia="zh-CN"/>
        </w:rPr>
        <w:t>1-1.</w:t>
      </w:r>
      <w:r>
        <w:rPr>
          <w:rFonts w:hint="eastAsia" w:ascii="宋体"/>
          <w:b/>
          <w:color w:val="auto"/>
          <w:sz w:val="24"/>
          <w:szCs w:val="24"/>
          <w:highlight w:val="none"/>
          <w:lang w:eastAsia="zh-CN"/>
        </w:rPr>
        <w:t>比选</w:t>
      </w:r>
      <w:r>
        <w:rPr>
          <w:rFonts w:hint="eastAsia" w:ascii="宋体"/>
          <w:b/>
          <w:color w:val="auto"/>
          <w:sz w:val="24"/>
          <w:szCs w:val="24"/>
          <w:highlight w:val="none"/>
        </w:rPr>
        <w:t>申</w:t>
      </w:r>
      <w:r>
        <w:rPr>
          <w:rFonts w:hint="eastAsia" w:ascii="宋体" w:cs="宋体"/>
          <w:b/>
          <w:color w:val="auto"/>
          <w:sz w:val="24"/>
          <w:szCs w:val="24"/>
          <w:highlight w:val="none"/>
        </w:rPr>
        <w:t>请</w:t>
      </w:r>
      <w:r>
        <w:rPr>
          <w:rFonts w:hint="eastAsia" w:ascii="宋体"/>
          <w:b/>
          <w:color w:val="auto"/>
          <w:sz w:val="24"/>
          <w:szCs w:val="24"/>
          <w:highlight w:val="none"/>
        </w:rPr>
        <w:t>人基本情况表</w:t>
      </w:r>
    </w:p>
    <w:p w14:paraId="45104D6B">
      <w:pPr>
        <w:pStyle w:val="43"/>
        <w:spacing w:before="312" w:beforeLines="100" w:line="300" w:lineRule="auto"/>
        <w:jc w:val="center"/>
        <w:rPr>
          <w:rFonts w:hint="eastAsia" w:ascii="宋体"/>
          <w:b/>
          <w:color w:val="auto"/>
          <w:sz w:val="32"/>
          <w:szCs w:val="32"/>
          <w:highlight w:val="none"/>
        </w:rPr>
      </w:pPr>
      <w:r>
        <w:rPr>
          <w:rFonts w:hint="eastAsia" w:ascii="宋体"/>
          <w:b/>
          <w:color w:val="auto"/>
          <w:sz w:val="32"/>
          <w:szCs w:val="32"/>
          <w:highlight w:val="none"/>
          <w:lang w:eastAsia="zh-CN"/>
        </w:rPr>
        <w:t>比选</w:t>
      </w:r>
      <w:r>
        <w:rPr>
          <w:rFonts w:hint="eastAsia" w:ascii="宋体"/>
          <w:b/>
          <w:color w:val="auto"/>
          <w:sz w:val="32"/>
          <w:szCs w:val="32"/>
          <w:highlight w:val="none"/>
        </w:rPr>
        <w:t>申</w:t>
      </w:r>
      <w:r>
        <w:rPr>
          <w:rFonts w:hint="eastAsia" w:ascii="宋体" w:cs="宋体"/>
          <w:b/>
          <w:color w:val="auto"/>
          <w:sz w:val="32"/>
          <w:szCs w:val="32"/>
          <w:highlight w:val="none"/>
        </w:rPr>
        <w:t>请</w:t>
      </w:r>
      <w:r>
        <w:rPr>
          <w:rFonts w:hint="eastAsia" w:ascii="宋体"/>
          <w:b/>
          <w:color w:val="auto"/>
          <w:sz w:val="32"/>
          <w:szCs w:val="32"/>
          <w:highlight w:val="none"/>
        </w:rPr>
        <w:t>人基本情况表</w:t>
      </w:r>
    </w:p>
    <w:tbl>
      <w:tblPr>
        <w:tblStyle w:val="21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20"/>
        <w:gridCol w:w="3240"/>
        <w:gridCol w:w="1440"/>
        <w:gridCol w:w="1754"/>
      </w:tblGrid>
      <w:tr w14:paraId="5AC47C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520" w:type="dxa"/>
            <w:noWrap w:val="0"/>
            <w:vAlign w:val="center"/>
          </w:tcPr>
          <w:p w14:paraId="53E089B6">
            <w:pPr>
              <w:pStyle w:val="43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  <w:lang w:eastAsia="zh-CN"/>
              </w:rPr>
              <w:t>比选</w:t>
            </w: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申请人全称</w:t>
            </w:r>
          </w:p>
        </w:tc>
        <w:tc>
          <w:tcPr>
            <w:tcW w:w="6434" w:type="dxa"/>
            <w:gridSpan w:val="3"/>
            <w:noWrap w:val="0"/>
            <w:vAlign w:val="center"/>
          </w:tcPr>
          <w:p w14:paraId="3097A6F8">
            <w:pPr>
              <w:pStyle w:val="43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</w:tr>
      <w:tr w14:paraId="06802A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520" w:type="dxa"/>
            <w:noWrap w:val="0"/>
            <w:vAlign w:val="center"/>
          </w:tcPr>
          <w:p w14:paraId="231C0990">
            <w:pPr>
              <w:pStyle w:val="43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资质等级及业务范围</w:t>
            </w:r>
          </w:p>
        </w:tc>
        <w:tc>
          <w:tcPr>
            <w:tcW w:w="6434" w:type="dxa"/>
            <w:gridSpan w:val="3"/>
            <w:noWrap w:val="0"/>
            <w:vAlign w:val="center"/>
          </w:tcPr>
          <w:p w14:paraId="1A8E8D41">
            <w:pPr>
              <w:pStyle w:val="43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</w:tr>
      <w:tr w14:paraId="607329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520" w:type="dxa"/>
            <w:noWrap w:val="0"/>
            <w:vAlign w:val="center"/>
          </w:tcPr>
          <w:p w14:paraId="1DFB14DE">
            <w:pPr>
              <w:pStyle w:val="43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法定代表人姓名</w:t>
            </w:r>
          </w:p>
        </w:tc>
        <w:tc>
          <w:tcPr>
            <w:tcW w:w="3240" w:type="dxa"/>
            <w:noWrap w:val="0"/>
            <w:vAlign w:val="center"/>
          </w:tcPr>
          <w:p w14:paraId="4EFFE89F">
            <w:pPr>
              <w:pStyle w:val="43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760B961A">
            <w:pPr>
              <w:pStyle w:val="43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职   务</w:t>
            </w:r>
          </w:p>
        </w:tc>
        <w:tc>
          <w:tcPr>
            <w:tcW w:w="1754" w:type="dxa"/>
            <w:noWrap w:val="0"/>
            <w:vAlign w:val="center"/>
          </w:tcPr>
          <w:p w14:paraId="55967BAF">
            <w:pPr>
              <w:pStyle w:val="43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</w:tr>
      <w:tr w14:paraId="10C27C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520" w:type="dxa"/>
            <w:noWrap w:val="0"/>
            <w:vAlign w:val="center"/>
          </w:tcPr>
          <w:p w14:paraId="4A4D522A">
            <w:pPr>
              <w:pStyle w:val="43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  <w:lang w:eastAsia="zh-CN"/>
              </w:rPr>
              <w:t>比选</w:t>
            </w: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申请人地址</w:t>
            </w:r>
          </w:p>
        </w:tc>
        <w:tc>
          <w:tcPr>
            <w:tcW w:w="3240" w:type="dxa"/>
            <w:noWrap w:val="0"/>
            <w:vAlign w:val="center"/>
          </w:tcPr>
          <w:p w14:paraId="012FDF94">
            <w:pPr>
              <w:pStyle w:val="43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0B18085E">
            <w:pPr>
              <w:pStyle w:val="43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邮政编码</w:t>
            </w:r>
          </w:p>
        </w:tc>
        <w:tc>
          <w:tcPr>
            <w:tcW w:w="1754" w:type="dxa"/>
            <w:noWrap w:val="0"/>
            <w:vAlign w:val="center"/>
          </w:tcPr>
          <w:p w14:paraId="671B5056">
            <w:pPr>
              <w:pStyle w:val="43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</w:tr>
      <w:tr w14:paraId="5C3C0E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520" w:type="dxa"/>
            <w:noWrap w:val="0"/>
            <w:vAlign w:val="center"/>
          </w:tcPr>
          <w:p w14:paraId="321B8B6E">
            <w:pPr>
              <w:pStyle w:val="43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  <w:lang w:eastAsia="zh-CN"/>
              </w:rPr>
              <w:t>联系</w:t>
            </w: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电话</w:t>
            </w:r>
          </w:p>
        </w:tc>
        <w:tc>
          <w:tcPr>
            <w:tcW w:w="3240" w:type="dxa"/>
            <w:noWrap w:val="0"/>
            <w:vAlign w:val="center"/>
          </w:tcPr>
          <w:p w14:paraId="22E53F11">
            <w:pPr>
              <w:pStyle w:val="43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7638FBF7">
            <w:pPr>
              <w:pStyle w:val="43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传   真</w:t>
            </w:r>
          </w:p>
        </w:tc>
        <w:tc>
          <w:tcPr>
            <w:tcW w:w="1754" w:type="dxa"/>
            <w:noWrap w:val="0"/>
            <w:vAlign w:val="center"/>
          </w:tcPr>
          <w:p w14:paraId="5A30F80E">
            <w:pPr>
              <w:pStyle w:val="43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</w:tr>
      <w:tr w14:paraId="4409C5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520" w:type="dxa"/>
            <w:noWrap w:val="0"/>
            <w:vAlign w:val="center"/>
          </w:tcPr>
          <w:p w14:paraId="70D872A2">
            <w:pPr>
              <w:pStyle w:val="43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成立日期</w:t>
            </w:r>
          </w:p>
        </w:tc>
        <w:tc>
          <w:tcPr>
            <w:tcW w:w="3240" w:type="dxa"/>
            <w:noWrap w:val="0"/>
            <w:vAlign w:val="center"/>
          </w:tcPr>
          <w:p w14:paraId="7B017643">
            <w:pPr>
              <w:pStyle w:val="43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2AFDA817">
            <w:pPr>
              <w:pStyle w:val="43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职工人数</w:t>
            </w:r>
          </w:p>
        </w:tc>
        <w:tc>
          <w:tcPr>
            <w:tcW w:w="1754" w:type="dxa"/>
            <w:noWrap w:val="0"/>
            <w:vAlign w:val="center"/>
          </w:tcPr>
          <w:p w14:paraId="67B06E56">
            <w:pPr>
              <w:pStyle w:val="43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</w:tr>
      <w:tr w14:paraId="15152E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7" w:hRule="atLeast"/>
          <w:jc w:val="center"/>
        </w:trPr>
        <w:tc>
          <w:tcPr>
            <w:tcW w:w="8954" w:type="dxa"/>
            <w:gridSpan w:val="4"/>
            <w:noWrap w:val="0"/>
            <w:vAlign w:val="top"/>
          </w:tcPr>
          <w:p w14:paraId="35F70B5A">
            <w:pPr>
              <w:pStyle w:val="43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  <w:p w14:paraId="284038C2">
            <w:pPr>
              <w:pStyle w:val="43"/>
              <w:ind w:firstLine="476" w:firstLineChars="200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基本情况简介：</w:t>
            </w:r>
          </w:p>
        </w:tc>
      </w:tr>
    </w:tbl>
    <w:p w14:paraId="688B3896">
      <w:pPr>
        <w:pStyle w:val="43"/>
        <w:rPr>
          <w:rFonts w:hint="eastAsia" w:ascii="宋体" w:cs="仿宋_GB2312"/>
          <w:color w:val="auto"/>
          <w:spacing w:val="14"/>
          <w:sz w:val="24"/>
          <w:highlight w:val="none"/>
        </w:rPr>
      </w:pPr>
    </w:p>
    <w:p w14:paraId="2CAAD86A">
      <w:pPr>
        <w:pStyle w:val="43"/>
        <w:autoSpaceDE w:val="0"/>
        <w:autoSpaceDN w:val="0"/>
        <w:snapToGrid w:val="0"/>
        <w:spacing w:line="360" w:lineRule="auto"/>
        <w:ind w:firstLine="720" w:firstLineChars="300"/>
        <w:rPr>
          <w:rFonts w:hint="eastAsia" w:ascii="宋体" w:cs="宋体"/>
          <w:color w:val="auto"/>
          <w:sz w:val="24"/>
          <w:highlight w:val="none"/>
        </w:rPr>
      </w:pPr>
      <w:r>
        <w:rPr>
          <w:rFonts w:hint="eastAsia" w:ascii="宋体" w:cs="宋体"/>
          <w:color w:val="auto"/>
          <w:sz w:val="24"/>
          <w:highlight w:val="none"/>
          <w:lang w:eastAsia="zh-CN"/>
        </w:rPr>
        <w:t>比选</w:t>
      </w:r>
      <w:r>
        <w:rPr>
          <w:rFonts w:hint="eastAsia" w:ascii="宋体" w:cs="宋体"/>
          <w:color w:val="auto"/>
          <w:sz w:val="24"/>
          <w:highlight w:val="none"/>
        </w:rPr>
        <w:t>申请人：</w:t>
      </w:r>
      <w:r>
        <w:rPr>
          <w:rFonts w:hint="eastAsia" w:ascii="宋体" w:cs="宋体"/>
          <w:color w:val="auto"/>
          <w:sz w:val="24"/>
          <w:highlight w:val="none"/>
          <w:u w:val="single"/>
        </w:rPr>
        <w:t xml:space="preserve">                                 </w:t>
      </w:r>
      <w:r>
        <w:rPr>
          <w:rFonts w:hint="eastAsia" w:ascii="宋体" w:cs="宋体"/>
          <w:color w:val="auto"/>
          <w:spacing w:val="14"/>
          <w:sz w:val="24"/>
          <w:highlight w:val="none"/>
        </w:rPr>
        <w:t>（</w:t>
      </w:r>
      <w:r>
        <w:rPr>
          <w:rFonts w:hint="eastAsia" w:ascii="宋体" w:cs="宋体"/>
          <w:i/>
          <w:color w:val="auto"/>
          <w:spacing w:val="14"/>
          <w:sz w:val="24"/>
          <w:highlight w:val="none"/>
        </w:rPr>
        <w:t>盖单位公章</w:t>
      </w:r>
      <w:r>
        <w:rPr>
          <w:rFonts w:hint="eastAsia" w:ascii="宋体" w:cs="宋体"/>
          <w:color w:val="auto"/>
          <w:spacing w:val="14"/>
          <w:sz w:val="24"/>
          <w:highlight w:val="none"/>
        </w:rPr>
        <w:t>）</w:t>
      </w:r>
    </w:p>
    <w:p w14:paraId="73D9C6EF">
      <w:pPr>
        <w:pStyle w:val="43"/>
        <w:autoSpaceDE w:val="0"/>
        <w:autoSpaceDN w:val="0"/>
        <w:snapToGrid w:val="0"/>
        <w:spacing w:line="360" w:lineRule="auto"/>
        <w:rPr>
          <w:rFonts w:hint="eastAsia" w:ascii="宋体" w:cs="宋体"/>
          <w:color w:val="auto"/>
          <w:spacing w:val="11"/>
          <w:sz w:val="24"/>
          <w:highlight w:val="none"/>
        </w:rPr>
      </w:pPr>
      <w:r>
        <w:rPr>
          <w:rFonts w:hint="eastAsia" w:ascii="宋体" w:cs="宋体"/>
          <w:color w:val="auto"/>
          <w:sz w:val="24"/>
          <w:highlight w:val="none"/>
        </w:rPr>
        <w:t xml:space="preserve">      </w:t>
      </w:r>
      <w:r>
        <w:rPr>
          <w:rFonts w:hint="eastAsia" w:ascii="宋体"/>
          <w:color w:val="auto"/>
          <w:sz w:val="24"/>
          <w:highlight w:val="none"/>
        </w:rPr>
        <w:t>法定代表人或</w:t>
      </w:r>
      <w:r>
        <w:rPr>
          <w:rFonts w:hint="eastAsia" w:ascii="宋体"/>
          <w:color w:val="auto"/>
          <w:sz w:val="24"/>
          <w:highlight w:val="none"/>
          <w:lang w:eastAsia="zh-CN"/>
        </w:rPr>
        <w:t>其委托代理人</w:t>
      </w:r>
      <w:r>
        <w:rPr>
          <w:rFonts w:hint="eastAsia" w:ascii="宋体"/>
          <w:color w:val="auto"/>
          <w:sz w:val="24"/>
          <w:highlight w:val="none"/>
        </w:rPr>
        <w:t>：</w:t>
      </w:r>
      <w:r>
        <w:rPr>
          <w:rFonts w:hint="eastAsia" w:ascii="宋体"/>
          <w:color w:val="auto"/>
          <w:sz w:val="24"/>
          <w:highlight w:val="none"/>
          <w:u w:val="single"/>
        </w:rPr>
        <w:t xml:space="preserve">        （</w:t>
      </w:r>
      <w:r>
        <w:rPr>
          <w:rFonts w:hint="eastAsia" w:ascii="宋体"/>
          <w:i/>
          <w:color w:val="auto"/>
          <w:sz w:val="24"/>
          <w:highlight w:val="none"/>
          <w:u w:val="single"/>
        </w:rPr>
        <w:t>签字或盖章</w:t>
      </w:r>
      <w:r>
        <w:rPr>
          <w:rFonts w:hint="eastAsia" w:ascii="宋体"/>
          <w:color w:val="auto"/>
          <w:sz w:val="24"/>
          <w:highlight w:val="none"/>
          <w:u w:val="single"/>
        </w:rPr>
        <w:t>）</w:t>
      </w:r>
    </w:p>
    <w:p w14:paraId="551FF94C">
      <w:pPr>
        <w:pStyle w:val="43"/>
        <w:autoSpaceDE w:val="0"/>
        <w:autoSpaceDN w:val="0"/>
        <w:snapToGrid w:val="0"/>
        <w:spacing w:line="360" w:lineRule="auto"/>
        <w:rPr>
          <w:rFonts w:hint="eastAsia" w:ascii="宋体" w:cs="宋体"/>
          <w:color w:val="auto"/>
          <w:sz w:val="24"/>
          <w:highlight w:val="none"/>
        </w:rPr>
      </w:pPr>
      <w:r>
        <w:rPr>
          <w:rFonts w:hint="eastAsia" w:ascii="宋体" w:cs="宋体"/>
          <w:color w:val="auto"/>
          <w:sz w:val="24"/>
          <w:highlight w:val="none"/>
        </w:rPr>
        <w:t xml:space="preserve">      日期：</w:t>
      </w:r>
      <w:r>
        <w:rPr>
          <w:rFonts w:hint="eastAsia" w:ascii="宋体" w:cs="宋体"/>
          <w:color w:val="auto"/>
          <w:sz w:val="24"/>
          <w:highlight w:val="none"/>
          <w:u w:val="single"/>
        </w:rPr>
        <w:t xml:space="preserve">            </w:t>
      </w:r>
      <w:r>
        <w:rPr>
          <w:rFonts w:hint="eastAsia" w:ascii="宋体" w:cs="宋体"/>
          <w:color w:val="auto"/>
          <w:sz w:val="24"/>
          <w:highlight w:val="none"/>
        </w:rPr>
        <w:t>年</w:t>
      </w:r>
      <w:r>
        <w:rPr>
          <w:rFonts w:hint="eastAsia" w:ascii="宋体" w:cs="宋体"/>
          <w:color w:val="auto"/>
          <w:sz w:val="24"/>
          <w:highlight w:val="none"/>
          <w:u w:val="single"/>
        </w:rPr>
        <w:t xml:space="preserve">     </w:t>
      </w:r>
      <w:r>
        <w:rPr>
          <w:rFonts w:hint="eastAsia" w:ascii="宋体" w:cs="宋体"/>
          <w:color w:val="auto"/>
          <w:sz w:val="24"/>
          <w:highlight w:val="none"/>
        </w:rPr>
        <w:t>月</w:t>
      </w:r>
      <w:r>
        <w:rPr>
          <w:rFonts w:hint="eastAsia" w:ascii="宋体" w:cs="宋体"/>
          <w:color w:val="auto"/>
          <w:sz w:val="24"/>
          <w:highlight w:val="none"/>
          <w:u w:val="single"/>
        </w:rPr>
        <w:t xml:space="preserve">     </w:t>
      </w:r>
      <w:r>
        <w:rPr>
          <w:rFonts w:hint="eastAsia" w:ascii="宋体" w:cs="宋体"/>
          <w:color w:val="auto"/>
          <w:sz w:val="24"/>
          <w:highlight w:val="none"/>
        </w:rPr>
        <w:t>日</w:t>
      </w:r>
    </w:p>
    <w:p w14:paraId="2FD76653">
      <w:pPr>
        <w:pStyle w:val="18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textAlignment w:val="auto"/>
        <w:rPr>
          <w:rFonts w:hint="eastAsia"/>
          <w:color w:val="auto"/>
          <w:sz w:val="32"/>
          <w:szCs w:val="32"/>
          <w:highlight w:val="none"/>
        </w:rPr>
      </w:pPr>
      <w:r>
        <w:rPr>
          <w:rFonts w:hint="eastAsia"/>
          <w:color w:val="auto"/>
          <w:sz w:val="32"/>
          <w:szCs w:val="32"/>
          <w:highlight w:val="none"/>
        </w:rPr>
        <w:t> </w:t>
      </w:r>
    </w:p>
    <w:p w14:paraId="41C95F4D">
      <w:pPr>
        <w:pStyle w:val="5"/>
        <w:keepNext w:val="0"/>
        <w:keepLines w:val="0"/>
        <w:pageBreakBefore w:val="0"/>
        <w:widowControl w:val="0"/>
        <w:tabs>
          <w:tab w:val="left" w:pos="10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firstLine="0" w:firstLineChars="0"/>
        <w:textAlignment w:val="auto"/>
        <w:rPr>
          <w:rFonts w:hint="eastAsia" w:ascii="宋体" w:hAnsi="宋体" w:eastAsia="宋体" w:cs="宋体"/>
          <w:b/>
          <w:bCs w:val="0"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b/>
          <w:bCs w:val="0"/>
          <w:color w:val="auto"/>
          <w:szCs w:val="21"/>
          <w:highlight w:val="none"/>
        </w:rPr>
        <w:t>★注意：</w:t>
      </w:r>
    </w:p>
    <w:p w14:paraId="46D12585">
      <w:pPr>
        <w:pStyle w:val="5"/>
        <w:keepNext w:val="0"/>
        <w:keepLines w:val="0"/>
        <w:pageBreakBefore w:val="0"/>
        <w:widowControl w:val="0"/>
        <w:tabs>
          <w:tab w:val="left" w:pos="10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20"/>
        <w:textAlignment w:val="auto"/>
        <w:rPr>
          <w:rFonts w:hint="eastAsia" w:ascii="宋体"/>
          <w:b/>
          <w:bCs w:val="0"/>
          <w:color w:val="auto"/>
          <w:sz w:val="22"/>
          <w:szCs w:val="22"/>
          <w:highlight w:val="none"/>
          <w:u w:val="none"/>
          <w:lang w:eastAsia="zh-CN"/>
        </w:rPr>
      </w:pPr>
      <w:r>
        <w:rPr>
          <w:rFonts w:hint="eastAsia" w:ascii="宋体" w:hAnsi="宋体" w:eastAsia="宋体" w:cs="宋体"/>
          <w:b/>
          <w:bCs w:val="0"/>
          <w:color w:val="auto"/>
          <w:szCs w:val="21"/>
          <w:highlight w:val="none"/>
          <w:lang w:val="en-US" w:eastAsia="zh-CN"/>
        </w:rPr>
        <w:t>1.</w:t>
      </w:r>
      <w:r>
        <w:rPr>
          <w:rFonts w:hint="eastAsia" w:ascii="宋体" w:hAnsi="宋体" w:eastAsia="宋体" w:cs="宋体"/>
          <w:b/>
          <w:bCs w:val="0"/>
          <w:color w:val="auto"/>
          <w:szCs w:val="21"/>
          <w:highlight w:val="none"/>
          <w:u w:val="double"/>
          <w:lang w:eastAsia="zh-CN"/>
        </w:rPr>
        <w:t>须附上营业执照复印件、法定代表人身份证复印件，并加盖单位公章</w:t>
      </w:r>
      <w:r>
        <w:rPr>
          <w:rFonts w:hint="eastAsia" w:ascii="宋体"/>
          <w:b/>
          <w:bCs w:val="0"/>
          <w:color w:val="auto"/>
          <w:sz w:val="22"/>
          <w:szCs w:val="22"/>
          <w:highlight w:val="none"/>
          <w:u w:val="none"/>
          <w:lang w:eastAsia="zh-CN"/>
        </w:rPr>
        <w:t>；</w:t>
      </w:r>
    </w:p>
    <w:p w14:paraId="36B796BB">
      <w:pPr>
        <w:pStyle w:val="5"/>
        <w:keepNext w:val="0"/>
        <w:keepLines w:val="0"/>
        <w:pageBreakBefore w:val="0"/>
        <w:widowControl w:val="0"/>
        <w:tabs>
          <w:tab w:val="left" w:pos="10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20"/>
        <w:textAlignment w:val="auto"/>
        <w:rPr>
          <w:rFonts w:hint="eastAsia" w:ascii="宋体" w:hAnsi="宋体" w:eastAsia="宋体" w:cs="宋体"/>
          <w:b/>
          <w:bCs w:val="0"/>
          <w:color w:val="auto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color w:val="auto"/>
          <w:szCs w:val="21"/>
          <w:highlight w:val="none"/>
          <w:u w:val="none"/>
          <w:lang w:val="en-US" w:eastAsia="zh-CN"/>
        </w:rPr>
        <w:t>2.</w:t>
      </w:r>
      <w:r>
        <w:rPr>
          <w:rFonts w:hint="eastAsia" w:ascii="宋体" w:hAnsi="宋体" w:eastAsia="宋体" w:cs="宋体"/>
          <w:b/>
          <w:color w:val="auto"/>
          <w:szCs w:val="21"/>
          <w:highlight w:val="none"/>
          <w:u w:val="double"/>
          <w:lang w:eastAsia="zh-CN"/>
        </w:rPr>
        <w:t>应提供</w:t>
      </w:r>
      <w:r>
        <w:rPr>
          <w:rFonts w:hint="eastAsia" w:ascii="宋体" w:hAnsi="宋体" w:eastAsia="宋体" w:cs="宋体"/>
          <w:b/>
          <w:bCs w:val="0"/>
          <w:color w:val="auto"/>
          <w:szCs w:val="21"/>
          <w:highlight w:val="none"/>
          <w:u w:val="double"/>
          <w:lang w:val="en-US" w:eastAsia="zh-CN"/>
        </w:rPr>
        <w:t>比选申请人及其现任法定代表人未被列入全国失信被执行人名单</w:t>
      </w:r>
      <w:r>
        <w:rPr>
          <w:rFonts w:hint="eastAsia" w:ascii="宋体" w:hAnsi="宋体" w:eastAsia="宋体" w:cs="宋体"/>
          <w:b/>
          <w:color w:val="auto"/>
          <w:szCs w:val="21"/>
          <w:highlight w:val="none"/>
          <w:u w:val="double"/>
          <w:lang w:eastAsia="zh-CN"/>
        </w:rPr>
        <w:t>的截图证明复印件（查询网址：</w:t>
      </w:r>
      <w:r>
        <w:rPr>
          <w:rFonts w:hint="eastAsia" w:ascii="宋体" w:hAnsi="宋体" w:eastAsia="宋体" w:cs="宋体"/>
          <w:b/>
          <w:color w:val="auto"/>
          <w:szCs w:val="21"/>
          <w:highlight w:val="none"/>
          <w:u w:val="double"/>
          <w:lang w:eastAsia="zh-CN"/>
        </w:rPr>
        <w:fldChar w:fldCharType="begin"/>
      </w:r>
      <w:r>
        <w:rPr>
          <w:rFonts w:hint="eastAsia" w:ascii="宋体" w:hAnsi="宋体" w:eastAsia="宋体" w:cs="宋体"/>
          <w:b/>
          <w:color w:val="auto"/>
          <w:szCs w:val="21"/>
          <w:highlight w:val="none"/>
          <w:u w:val="double"/>
          <w:lang w:eastAsia="zh-CN"/>
        </w:rPr>
        <w:instrText xml:space="preserve"> HYPERLINK "http://zxgk.court.gov.cn/shixin/），并加盖单位公章；" </w:instrText>
      </w:r>
      <w:r>
        <w:rPr>
          <w:rFonts w:hint="eastAsia" w:ascii="宋体" w:hAnsi="宋体" w:eastAsia="宋体" w:cs="宋体"/>
          <w:b/>
          <w:color w:val="auto"/>
          <w:szCs w:val="21"/>
          <w:highlight w:val="none"/>
          <w:u w:val="double"/>
          <w:lang w:eastAsia="zh-CN"/>
        </w:rPr>
        <w:fldChar w:fldCharType="separate"/>
      </w:r>
      <w:r>
        <w:rPr>
          <w:rFonts w:hint="eastAsia" w:ascii="宋体" w:hAnsi="宋体" w:eastAsia="宋体" w:cs="宋体"/>
          <w:b/>
          <w:color w:val="auto"/>
          <w:szCs w:val="21"/>
          <w:highlight w:val="none"/>
          <w:u w:val="double"/>
          <w:lang w:eastAsia="zh-CN"/>
        </w:rPr>
        <w:t>http://zxgk.court.gov.cn/shixin/），并加盖单位公章</w:t>
      </w:r>
      <w:r>
        <w:rPr>
          <w:rFonts w:hint="eastAsia" w:ascii="宋体" w:hAnsi="宋体" w:eastAsia="宋体" w:cs="宋体"/>
          <w:b/>
          <w:color w:val="auto"/>
          <w:szCs w:val="21"/>
          <w:highlight w:val="none"/>
          <w:u w:val="none"/>
          <w:lang w:eastAsia="zh-CN"/>
        </w:rPr>
        <w:t>；</w:t>
      </w:r>
      <w:r>
        <w:rPr>
          <w:rFonts w:hint="eastAsia" w:ascii="宋体" w:hAnsi="宋体" w:eastAsia="宋体" w:cs="宋体"/>
          <w:b/>
          <w:color w:val="auto"/>
          <w:szCs w:val="21"/>
          <w:highlight w:val="none"/>
          <w:u w:val="double"/>
          <w:lang w:eastAsia="zh-CN"/>
        </w:rPr>
        <w:fldChar w:fldCharType="end"/>
      </w:r>
    </w:p>
    <w:p w14:paraId="4EFA9D48">
      <w:pPr>
        <w:pStyle w:val="5"/>
        <w:keepNext w:val="0"/>
        <w:keepLines w:val="0"/>
        <w:pageBreakBefore w:val="0"/>
        <w:widowControl w:val="0"/>
        <w:tabs>
          <w:tab w:val="left" w:pos="10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20"/>
        <w:textAlignment w:val="auto"/>
        <w:rPr>
          <w:rFonts w:hint="eastAsia" w:ascii="宋体" w:hAnsi="宋体" w:eastAsia="宋体" w:cs="宋体"/>
          <w:b/>
          <w:bCs w:val="0"/>
          <w:color w:val="auto"/>
          <w:szCs w:val="21"/>
          <w:highlight w:val="none"/>
          <w:u w:val="none"/>
        </w:rPr>
      </w:pPr>
      <w:r>
        <w:rPr>
          <w:rFonts w:hint="eastAsia" w:ascii="宋体" w:hAnsi="宋体" w:eastAsia="宋体" w:cs="宋体"/>
          <w:b/>
          <w:bCs w:val="0"/>
          <w:color w:val="auto"/>
          <w:szCs w:val="21"/>
          <w:highlight w:val="none"/>
          <w:u w:val="none"/>
          <w:lang w:val="en-US" w:eastAsia="zh-CN"/>
        </w:rPr>
        <w:t>3.</w:t>
      </w:r>
      <w:r>
        <w:rPr>
          <w:rFonts w:hint="eastAsia" w:ascii="宋体" w:hAnsi="宋体" w:eastAsia="宋体" w:cs="宋体"/>
          <w:b/>
          <w:bCs w:val="0"/>
          <w:color w:val="auto"/>
          <w:szCs w:val="21"/>
          <w:highlight w:val="none"/>
          <w:u w:val="double"/>
          <w:lang w:eastAsia="zh-CN"/>
        </w:rPr>
        <w:t>上述各类证书发生变更的</w:t>
      </w:r>
      <w:r>
        <w:rPr>
          <w:rFonts w:hint="eastAsia" w:ascii="宋体" w:hAnsi="宋体" w:eastAsia="宋体" w:cs="宋体"/>
          <w:b/>
          <w:bCs w:val="0"/>
          <w:color w:val="auto"/>
          <w:szCs w:val="21"/>
          <w:highlight w:val="none"/>
          <w:u w:val="double"/>
        </w:rPr>
        <w:t>，应办理完变更手续方可参加比选，并以发证机关核准的变更为准；否则为证书无效进行评定</w:t>
      </w:r>
      <w:r>
        <w:rPr>
          <w:rFonts w:hint="eastAsia" w:ascii="宋体" w:hAnsi="宋体" w:eastAsia="宋体" w:cs="宋体"/>
          <w:b/>
          <w:bCs w:val="0"/>
          <w:color w:val="auto"/>
          <w:szCs w:val="21"/>
          <w:highlight w:val="none"/>
          <w:u w:val="none"/>
        </w:rPr>
        <w:t>。</w:t>
      </w:r>
    </w:p>
    <w:p w14:paraId="69EBAB51">
      <w:pPr>
        <w:rPr>
          <w:rFonts w:hint="eastAsia" w:ascii="宋体"/>
          <w:b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/>
          <w:b/>
          <w:color w:val="auto"/>
          <w:sz w:val="24"/>
          <w:szCs w:val="24"/>
          <w:highlight w:val="none"/>
          <w:lang w:val="en-US" w:eastAsia="zh-CN"/>
        </w:rPr>
        <w:br w:type="page"/>
      </w:r>
    </w:p>
    <w:p w14:paraId="485AA309">
      <w:pP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</w:pPr>
      <w:r>
        <w:rPr>
          <w:rFonts w:hint="eastAsia" w:ascii="宋体"/>
          <w:b/>
          <w:color w:val="auto"/>
          <w:sz w:val="24"/>
          <w:szCs w:val="24"/>
          <w:highlight w:val="none"/>
          <w:lang w:val="en-US" w:eastAsia="zh-CN"/>
        </w:rPr>
        <w:t>1-2.授权委托书</w:t>
      </w:r>
      <w:r>
        <w:rPr>
          <w:rFonts w:hint="eastAsia" w:ascii="宋体"/>
          <w:b/>
          <w:color w:val="auto"/>
          <w:sz w:val="24"/>
          <w:szCs w:val="24"/>
          <w:highlight w:val="none"/>
          <w:lang w:eastAsia="zh-CN"/>
        </w:rPr>
        <w:t>（如有）</w:t>
      </w:r>
    </w:p>
    <w:p w14:paraId="0A62C0AF">
      <w:pPr>
        <w:pStyle w:val="18"/>
        <w:shd w:val="clear" w:color="auto" w:fill="FFFFFF"/>
        <w:spacing w:beforeLines="50" w:beforeAutospacing="0" w:afterLines="50" w:afterAutospacing="0" w:line="580" w:lineRule="atLeast"/>
        <w:jc w:val="center"/>
        <w:rPr>
          <w:rFonts w:ascii="黑体" w:hAnsi="黑体" w:eastAsia="黑体" w:cs="黑体"/>
          <w:color w:val="auto"/>
          <w:sz w:val="32"/>
          <w:szCs w:val="32"/>
          <w:highlight w:val="none"/>
          <w:shd w:val="clear" w:color="auto" w:fill="FFFFFF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</w:rPr>
        <w:t>授权委托书</w:t>
      </w:r>
    </w:p>
    <w:p w14:paraId="01B87324">
      <w:pPr>
        <w:pStyle w:val="18"/>
        <w:shd w:val="clear" w:color="auto" w:fill="FFFFFF"/>
        <w:spacing w:before="0" w:beforeAutospacing="0" w:after="0" w:afterAutospacing="0" w:line="560" w:lineRule="atLeast"/>
        <w:ind w:firstLine="640"/>
        <w:rPr>
          <w:color w:val="auto"/>
          <w:highlight w:val="none"/>
          <w:shd w:val="clear" w:color="auto" w:fill="FFFFFF"/>
        </w:rPr>
      </w:pPr>
    </w:p>
    <w:p w14:paraId="2E988B75">
      <w:pPr>
        <w:pStyle w:val="18"/>
        <w:spacing w:before="0" w:beforeAutospacing="0" w:after="0" w:afterAutospacing="0" w:line="480" w:lineRule="auto"/>
        <w:ind w:firstLine="640"/>
        <w:jc w:val="both"/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本人</w:t>
      </w:r>
      <w:r>
        <w:rPr>
          <w:rFonts w:hint="eastAsia" w:ascii="宋体" w:hAnsi="宋体" w:eastAsia="宋体" w:cs="宋体"/>
          <w:b/>
          <w:bCs/>
          <w:color w:val="auto"/>
          <w:highlight w:val="none"/>
          <w:u w:val="single"/>
        </w:rPr>
        <w:t xml:space="preserve"> </w:t>
      </w:r>
      <w:r>
        <w:rPr>
          <w:rFonts w:hint="eastAsia"/>
          <w:b w:val="0"/>
          <w:bCs w:val="0"/>
          <w:color w:val="auto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 w:val="0"/>
          <w:bCs w:val="0"/>
          <w:color w:val="auto"/>
          <w:highlight w:val="none"/>
          <w:u w:val="single"/>
        </w:rPr>
        <w:t>（姓名）</w:t>
      </w:r>
      <w:r>
        <w:rPr>
          <w:rFonts w:hint="eastAsia"/>
          <w:b w:val="0"/>
          <w:bCs w:val="0"/>
          <w:color w:val="auto"/>
          <w:highlight w:val="none"/>
        </w:rPr>
        <w:t>系</w:t>
      </w:r>
      <w:r>
        <w:rPr>
          <w:rFonts w:hint="eastAsia"/>
          <w:b w:val="0"/>
          <w:bCs w:val="0"/>
          <w:color w:val="auto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 w:val="0"/>
          <w:bCs w:val="0"/>
          <w:color w:val="auto"/>
          <w:highlight w:val="none"/>
          <w:u w:val="single"/>
        </w:rPr>
        <w:t xml:space="preserve"> （比选申请人名称）</w:t>
      </w:r>
      <w:r>
        <w:rPr>
          <w:rFonts w:hint="eastAsia"/>
          <w:b w:val="0"/>
          <w:bCs w:val="0"/>
          <w:color w:val="auto"/>
          <w:highlight w:val="none"/>
        </w:rPr>
        <w:t>的法定代表人，现授权委托我公司职工</w:t>
      </w:r>
      <w:r>
        <w:rPr>
          <w:rFonts w:hint="eastAsia"/>
          <w:b w:val="0"/>
          <w:bCs w:val="0"/>
          <w:color w:val="auto"/>
          <w:highlight w:val="none"/>
          <w:u w:val="single"/>
          <w:lang w:val="en-US" w:eastAsia="zh-CN"/>
        </w:rPr>
        <w:t xml:space="preserve">      </w:t>
      </w:r>
      <w:r>
        <w:rPr>
          <w:rFonts w:hint="eastAsia"/>
          <w:b w:val="0"/>
          <w:bCs w:val="0"/>
          <w:color w:val="auto"/>
          <w:highlight w:val="none"/>
          <w:u w:val="single"/>
        </w:rPr>
        <w:t>（姓名）</w:t>
      </w:r>
      <w:r>
        <w:rPr>
          <w:rFonts w:hint="eastAsia"/>
          <w:b w:val="0"/>
          <w:bCs w:val="0"/>
          <w:color w:val="auto"/>
          <w:highlight w:val="none"/>
        </w:rPr>
        <w:t>、</w:t>
      </w:r>
      <w:r>
        <w:rPr>
          <w:rFonts w:hint="eastAsia"/>
          <w:b w:val="0"/>
          <w:bCs w:val="0"/>
          <w:color w:val="auto"/>
          <w:highlight w:val="none"/>
          <w:u w:val="single"/>
          <w:lang w:val="en-US" w:eastAsia="zh-CN"/>
        </w:rPr>
        <w:t xml:space="preserve">        </w:t>
      </w:r>
      <w:r>
        <w:rPr>
          <w:rFonts w:hint="eastAsia"/>
          <w:b w:val="0"/>
          <w:bCs w:val="0"/>
          <w:color w:val="auto"/>
          <w:highlight w:val="none"/>
          <w:u w:val="single"/>
        </w:rPr>
        <w:t>（身份证号码）</w:t>
      </w:r>
      <w:r>
        <w:rPr>
          <w:rFonts w:hint="eastAsia"/>
          <w:b w:val="0"/>
          <w:bCs w:val="0"/>
          <w:color w:val="auto"/>
          <w:highlight w:val="none"/>
        </w:rPr>
        <w:t>为我公司全权代理人，以本公司名义参加</w:t>
      </w:r>
      <w:r>
        <w:rPr>
          <w:rFonts w:hint="eastAsia"/>
          <w:b w:val="0"/>
          <w:bCs w:val="0"/>
          <w:color w:val="auto"/>
          <w:highlight w:val="none"/>
          <w:u w:val="single"/>
          <w:lang w:val="en-US" w:eastAsia="zh-CN"/>
        </w:rPr>
        <w:t xml:space="preserve">        </w:t>
      </w:r>
      <w:r>
        <w:rPr>
          <w:rFonts w:hint="eastAsia"/>
          <w:b w:val="0"/>
          <w:bCs w:val="0"/>
          <w:color w:val="auto"/>
          <w:highlight w:val="none"/>
          <w:u w:val="single"/>
        </w:rPr>
        <w:t>（</w:t>
      </w:r>
      <w:r>
        <w:rPr>
          <w:rFonts w:hint="eastAsia"/>
          <w:b w:val="0"/>
          <w:bCs w:val="0"/>
          <w:color w:val="auto"/>
          <w:highlight w:val="none"/>
          <w:u w:val="single"/>
          <w:lang w:eastAsia="zh-CN"/>
        </w:rPr>
        <w:t>比选项目名称</w:t>
      </w:r>
      <w:r>
        <w:rPr>
          <w:rFonts w:hint="eastAsia"/>
          <w:b w:val="0"/>
          <w:bCs w:val="0"/>
          <w:color w:val="auto"/>
          <w:highlight w:val="none"/>
          <w:u w:val="single"/>
        </w:rPr>
        <w:t>）</w:t>
      </w:r>
      <w:r>
        <w:rPr>
          <w:rFonts w:hint="eastAsia"/>
          <w:b w:val="0"/>
          <w:bCs w:val="0"/>
          <w:color w:val="auto"/>
          <w:highlight w:val="none"/>
        </w:rPr>
        <w:t>为比</w:t>
      </w:r>
      <w:r>
        <w:rPr>
          <w:rFonts w:hint="eastAsia"/>
          <w:color w:val="auto"/>
          <w:highlight w:val="none"/>
        </w:rPr>
        <w:t>选活动。代理人在比选过程中所签署的一切文件和处理与之相关的一切事务，我公司均予以承认。</w:t>
      </w:r>
    </w:p>
    <w:p w14:paraId="3884E483">
      <w:pPr>
        <w:pStyle w:val="18"/>
        <w:spacing w:before="0" w:beforeAutospacing="0" w:after="0" w:afterAutospacing="0" w:line="480" w:lineRule="auto"/>
        <w:ind w:firstLine="640"/>
        <w:jc w:val="both"/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 </w:t>
      </w:r>
    </w:p>
    <w:p w14:paraId="4537D99E">
      <w:pPr>
        <w:pStyle w:val="18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申请单位：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 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盖单位公章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</w:t>
      </w:r>
    </w:p>
    <w:p w14:paraId="4B102F80">
      <w:pPr>
        <w:pStyle w:val="18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法定代表人：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（签字或盖章） </w:t>
      </w:r>
    </w:p>
    <w:p w14:paraId="6076259F">
      <w:pPr>
        <w:pStyle w:val="18"/>
        <w:shd w:val="clear" w:color="auto" w:fill="FFFFFF"/>
        <w:spacing w:before="0" w:beforeAutospacing="0" w:after="0" w:afterAutospacing="0" w:line="560" w:lineRule="atLeast"/>
        <w:ind w:right="474" w:firstLine="2400" w:firstLineChars="1000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委托代理人：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（签字或盖章） </w:t>
      </w:r>
    </w:p>
    <w:p w14:paraId="1712A14D">
      <w:pPr>
        <w:pStyle w:val="18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 日期：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 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 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</w:t>
      </w:r>
    </w:p>
    <w:p w14:paraId="6402CCB1">
      <w:pPr>
        <w:pStyle w:val="18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仿宋" w:hAnsi="仿宋" w:eastAsia="仿宋"/>
          <w:color w:val="auto"/>
          <w:sz w:val="32"/>
          <w:szCs w:val="32"/>
          <w:highlight w:val="none"/>
        </w:rPr>
      </w:pPr>
    </w:p>
    <w:p w14:paraId="4CE000B7">
      <w:pPr>
        <w:pStyle w:val="18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仿宋" w:hAnsi="仿宋" w:eastAsia="仿宋"/>
          <w:color w:val="auto"/>
          <w:sz w:val="32"/>
          <w:szCs w:val="32"/>
          <w:highlight w:val="none"/>
        </w:rPr>
      </w:pPr>
    </w:p>
    <w:p w14:paraId="3700B57B">
      <w:pPr>
        <w:pStyle w:val="18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color w:val="auto"/>
          <w:highlight w:val="none"/>
          <w:shd w:val="clear" w:color="auto" w:fill="FFFFFF"/>
        </w:rPr>
      </w:pPr>
    </w:p>
    <w:p w14:paraId="438106CF">
      <w:pPr>
        <w:pStyle w:val="5"/>
        <w:keepNext w:val="0"/>
        <w:keepLines w:val="0"/>
        <w:pageBreakBefore w:val="0"/>
        <w:widowControl w:val="0"/>
        <w:tabs>
          <w:tab w:val="left" w:pos="10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40" w:lineRule="exact"/>
        <w:ind w:left="0" w:leftChars="0" w:firstLine="0" w:firstLineChars="0"/>
        <w:textAlignment w:val="auto"/>
        <w:rPr>
          <w:rFonts w:hint="eastAsia" w:ascii="宋体" w:hAnsi="宋体" w:eastAsia="宋体" w:cs="宋体"/>
          <w:b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zCs w:val="21"/>
          <w:highlight w:val="none"/>
        </w:rPr>
        <w:t>★注意：</w:t>
      </w:r>
    </w:p>
    <w:p w14:paraId="7296A777">
      <w:pPr>
        <w:pStyle w:val="18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63" w:right="63" w:firstLine="400"/>
        <w:textAlignment w:val="auto"/>
        <w:rPr>
          <w:color w:val="auto"/>
          <w:sz w:val="21"/>
          <w:szCs w:val="21"/>
          <w:highlight w:val="none"/>
          <w:u w:val="none"/>
        </w:rPr>
        <w:sectPr>
          <w:pgSz w:w="11906" w:h="16838"/>
          <w:pgMar w:top="1440" w:right="1083" w:bottom="1440" w:left="1083" w:header="851" w:footer="992" w:gutter="0"/>
          <w:cols w:space="0" w:num="1"/>
          <w:rtlGutter w:val="0"/>
          <w:docGrid w:type="lines" w:linePitch="317" w:charSpace="0"/>
        </w:sectPr>
      </w:pPr>
      <w:r>
        <w:rPr>
          <w:rFonts w:hint="eastAsia"/>
          <w:b/>
          <w:bCs/>
          <w:color w:val="auto"/>
          <w:sz w:val="21"/>
          <w:szCs w:val="21"/>
          <w:highlight w:val="none"/>
          <w:u w:val="none"/>
          <w:lang w:val="en-US" w:eastAsia="zh-CN"/>
        </w:rPr>
        <w:t>1.</w:t>
      </w:r>
      <w:r>
        <w:rPr>
          <w:b/>
          <w:bCs/>
          <w:color w:val="auto"/>
          <w:sz w:val="21"/>
          <w:szCs w:val="21"/>
          <w:highlight w:val="none"/>
          <w:u w:val="double"/>
        </w:rPr>
        <w:t>比选申请人须提供委托代理人身份证复印件并加盖单位公章</w:t>
      </w:r>
      <w:r>
        <w:rPr>
          <w:b/>
          <w:bCs/>
          <w:color w:val="auto"/>
          <w:sz w:val="21"/>
          <w:szCs w:val="21"/>
          <w:highlight w:val="none"/>
          <w:u w:val="none"/>
        </w:rPr>
        <w:t>。</w:t>
      </w:r>
      <w:r>
        <w:rPr>
          <w:color w:val="auto"/>
          <w:sz w:val="21"/>
          <w:szCs w:val="21"/>
          <w:highlight w:val="none"/>
          <w:u w:val="none"/>
        </w:rPr>
        <w:t xml:space="preserve"> </w:t>
      </w:r>
    </w:p>
    <w:p w14:paraId="47AA100B">
      <w:pP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val="en-US" w:eastAsia="zh-CN"/>
        </w:rPr>
      </w:pPr>
      <w:r>
        <w:rPr>
          <w:rFonts w:hint="eastAsia" w:ascii="宋体"/>
          <w:b/>
          <w:color w:val="auto"/>
          <w:sz w:val="24"/>
          <w:szCs w:val="24"/>
          <w:highlight w:val="none"/>
          <w:lang w:val="en-US" w:eastAsia="zh-CN"/>
        </w:rPr>
        <w:t>1-3.业绩证明材料</w:t>
      </w:r>
    </w:p>
    <w:p w14:paraId="08044C58">
      <w:pPr>
        <w:pStyle w:val="18"/>
        <w:shd w:val="clear" w:color="auto" w:fill="FFFFFF"/>
        <w:spacing w:beforeLines="50" w:beforeAutospacing="0" w:afterLines="50" w:afterAutospacing="0" w:line="580" w:lineRule="atLeast"/>
        <w:jc w:val="center"/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val="en-US" w:eastAsia="zh-CN"/>
        </w:rPr>
        <w:t>业绩证明材料</w:t>
      </w:r>
    </w:p>
    <w:p w14:paraId="0122FB34">
      <w:pPr>
        <w:pStyle w:val="18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firstLine="482" w:firstLineChars="200"/>
        <w:jc w:val="center"/>
        <w:textAlignment w:val="auto"/>
        <w:rPr>
          <w:rFonts w:hint="eastAsia" w:ascii="宋体"/>
          <w:b/>
          <w:color w:val="auto"/>
          <w:sz w:val="24"/>
          <w:szCs w:val="24"/>
          <w:highlight w:val="none"/>
          <w:lang w:val="en-US" w:eastAsia="zh-CN"/>
        </w:rPr>
      </w:pPr>
    </w:p>
    <w:p w14:paraId="769CEC78">
      <w:pPr>
        <w:pStyle w:val="18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  <w:u w:val="none"/>
          <w:lang w:val="en-US" w:eastAsia="zh-CN"/>
        </w:rPr>
        <w:t>比选申请人自本比选项目发布比选公告之日的近</w:t>
      </w:r>
      <w:r>
        <w:rPr>
          <w:rFonts w:hint="eastAsia" w:cs="宋体"/>
          <w:bCs/>
          <w:color w:val="auto"/>
          <w:sz w:val="24"/>
          <w:szCs w:val="24"/>
          <w:highlight w:val="none"/>
          <w:u w:val="none"/>
          <w:lang w:val="en-US" w:eastAsia="zh-CN"/>
        </w:rPr>
        <w:t>2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  <w:u w:val="none"/>
          <w:lang w:val="en-US" w:eastAsia="zh-CN"/>
        </w:rPr>
        <w:t>年内（202</w:t>
      </w:r>
      <w:r>
        <w:rPr>
          <w:rFonts w:hint="eastAsia" w:cs="宋体"/>
          <w:bCs/>
          <w:color w:val="auto"/>
          <w:sz w:val="24"/>
          <w:szCs w:val="24"/>
          <w:highlight w:val="none"/>
          <w:u w:val="none"/>
          <w:lang w:val="en-US" w:eastAsia="zh-CN"/>
        </w:rPr>
        <w:t>3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  <w:u w:val="none"/>
          <w:lang w:val="en-US" w:eastAsia="zh-CN"/>
        </w:rPr>
        <w:t>年</w:t>
      </w:r>
      <w:r>
        <w:rPr>
          <w:rFonts w:hint="eastAsia" w:cs="宋体"/>
          <w:bCs/>
          <w:color w:val="auto"/>
          <w:sz w:val="24"/>
          <w:szCs w:val="24"/>
          <w:highlight w:val="none"/>
          <w:u w:val="none"/>
          <w:lang w:val="en-US" w:eastAsia="zh-CN"/>
        </w:rPr>
        <w:t>11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  <w:u w:val="none"/>
          <w:lang w:val="en-US" w:eastAsia="zh-CN"/>
        </w:rPr>
        <w:t>月</w:t>
      </w:r>
      <w:r>
        <w:rPr>
          <w:rFonts w:hint="eastAsia" w:cs="宋体"/>
          <w:bCs/>
          <w:color w:val="auto"/>
          <w:sz w:val="24"/>
          <w:szCs w:val="24"/>
          <w:highlight w:val="none"/>
          <w:u w:val="single"/>
          <w:lang w:val="en-US" w:eastAsia="zh-CN"/>
        </w:rPr>
        <w:t xml:space="preserve"> 26 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  <w:u w:val="none"/>
          <w:lang w:val="en-US" w:eastAsia="zh-CN"/>
        </w:rPr>
        <w:t>日至今）具备至少1项房地产行业中相关服装采购类似业绩。</w:t>
      </w:r>
    </w:p>
    <w:p w14:paraId="425C8153">
      <w:pPr>
        <w:pStyle w:val="18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firstLine="482" w:firstLineChars="200"/>
        <w:jc w:val="both"/>
        <w:textAlignment w:val="auto"/>
        <w:rPr>
          <w:rFonts w:hint="eastAsia" w:cs="宋体"/>
          <w:b/>
          <w:bCs/>
          <w:color w:val="auto"/>
          <w:sz w:val="24"/>
          <w:szCs w:val="24"/>
          <w:highlight w:val="none"/>
          <w:u w:val="none"/>
          <w:lang w:val="en-US" w:eastAsia="zh-CN"/>
        </w:rPr>
      </w:pPr>
    </w:p>
    <w:p w14:paraId="4B9A787F">
      <w:pPr>
        <w:pStyle w:val="18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firstLine="482" w:firstLineChars="200"/>
        <w:jc w:val="both"/>
        <w:textAlignment w:val="auto"/>
        <w:rPr>
          <w:rFonts w:hint="eastAsia" w:cs="宋体"/>
          <w:b/>
          <w:bCs/>
          <w:color w:val="auto"/>
          <w:sz w:val="24"/>
          <w:szCs w:val="24"/>
          <w:highlight w:val="none"/>
          <w:u w:val="none"/>
          <w:lang w:val="en-US" w:eastAsia="zh-CN"/>
        </w:rPr>
      </w:pPr>
    </w:p>
    <w:p w14:paraId="3442719C">
      <w:pPr>
        <w:pStyle w:val="18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color w:val="auto"/>
          <w:highlight w:val="none"/>
          <w:shd w:val="clear" w:color="auto" w:fill="FFFFFF"/>
        </w:rPr>
      </w:pPr>
    </w:p>
    <w:p w14:paraId="500FFE83">
      <w:pPr>
        <w:pStyle w:val="5"/>
        <w:keepNext w:val="0"/>
        <w:keepLines w:val="0"/>
        <w:pageBreakBefore w:val="0"/>
        <w:widowControl w:val="0"/>
        <w:tabs>
          <w:tab w:val="left" w:pos="10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40" w:lineRule="exact"/>
        <w:ind w:left="0" w:leftChars="0" w:firstLine="0" w:firstLineChars="0"/>
        <w:textAlignment w:val="auto"/>
        <w:rPr>
          <w:rFonts w:hint="eastAsia" w:ascii="宋体" w:hAnsi="宋体" w:eastAsia="宋体" w:cs="宋体"/>
          <w:b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zCs w:val="21"/>
          <w:highlight w:val="none"/>
        </w:rPr>
        <w:t>★注意：</w:t>
      </w:r>
    </w:p>
    <w:p w14:paraId="2E9FBF05">
      <w:pPr>
        <w:pStyle w:val="18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63" w:right="63" w:firstLine="400"/>
        <w:textAlignment w:val="auto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u w:val="double"/>
          <w:lang w:val="en-US" w:eastAsia="zh-CN"/>
        </w:rPr>
        <w:sectPr>
          <w:headerReference r:id="rId5" w:type="default"/>
          <w:footerReference r:id="rId6" w:type="default"/>
          <w:pgSz w:w="11906" w:h="16838"/>
          <w:pgMar w:top="1440" w:right="1083" w:bottom="1440" w:left="1083" w:header="851" w:footer="992" w:gutter="0"/>
          <w:cols w:space="0" w:num="1"/>
          <w:rtlGutter w:val="0"/>
          <w:docGrid w:type="lines" w:linePitch="317" w:charSpace="0"/>
        </w:sectPr>
      </w:pPr>
      <w:r>
        <w:rPr>
          <w:rFonts w:hint="eastAsia" w:cs="宋体"/>
          <w:b/>
          <w:bCs/>
          <w:color w:val="auto"/>
          <w:sz w:val="21"/>
          <w:szCs w:val="21"/>
          <w:highlight w:val="none"/>
          <w:u w:val="none"/>
          <w:lang w:val="en-US" w:eastAsia="zh-CN"/>
        </w:rPr>
        <w:t>1.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u w:val="double"/>
          <w:lang w:val="en-US" w:eastAsia="zh-CN"/>
        </w:rPr>
        <w:t>须提供类似业绩合同复印件、合同款正式发票复印件（需要“国家税务总局全国增值税发票查验平台”验真截图），业绩时间以合同签订之日为准；业绩证明材料须加盖单位公章</w:t>
      </w:r>
    </w:p>
    <w:p w14:paraId="489FA158">
      <w:pPr>
        <w:pStyle w:val="18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Lines="50" w:beforeAutospacing="0" w:afterLines="50" w:afterAutospacing="0" w:line="600" w:lineRule="exact"/>
        <w:jc w:val="left"/>
        <w:textAlignment w:val="auto"/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  <w:t>附件</w:t>
      </w: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u w:val="single"/>
          <w:shd w:val="clear" w:color="auto" w:fill="FFFFFF"/>
          <w:lang w:val="en-US" w:eastAsia="zh-CN"/>
        </w:rPr>
        <w:t xml:space="preserve"> 3 </w:t>
      </w: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  <w:t>：报价函格式</w:t>
      </w:r>
    </w:p>
    <w:p w14:paraId="4B164F04">
      <w:pP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</w:pPr>
    </w:p>
    <w:p w14:paraId="21D53778">
      <w:pPr>
        <w:rPr>
          <w:color w:val="auto"/>
          <w:sz w:val="24"/>
          <w:szCs w:val="24"/>
          <w:highlight w:val="none"/>
          <w:u w:val="none"/>
        </w:rPr>
      </w:pPr>
    </w:p>
    <w:p w14:paraId="24E282FB">
      <w:pPr>
        <w:pStyle w:val="18"/>
        <w:shd w:val="clear" w:color="auto" w:fill="FFFFFF"/>
        <w:spacing w:beforeLines="50" w:beforeAutospacing="0" w:afterLines="50" w:afterAutospacing="0" w:line="580" w:lineRule="atLeast"/>
        <w:jc w:val="center"/>
        <w:rPr>
          <w:color w:val="auto"/>
          <w:highlight w:val="none"/>
          <w:shd w:val="clear" w:color="auto" w:fill="FFFFFF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  <w:t>报价函</w:t>
      </w:r>
    </w:p>
    <w:tbl>
      <w:tblPr>
        <w:tblStyle w:val="21"/>
        <w:tblW w:w="8326" w:type="dxa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329"/>
        <w:gridCol w:w="5997"/>
      </w:tblGrid>
      <w:tr w14:paraId="29B4A35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99" w:hRule="exact"/>
          <w:jc w:val="center"/>
        </w:trPr>
        <w:tc>
          <w:tcPr>
            <w:tcW w:w="232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1A0B8809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比选项目名称</w:t>
            </w:r>
          </w:p>
        </w:tc>
        <w:tc>
          <w:tcPr>
            <w:tcW w:w="599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6FBFB63E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50A93BD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9" w:hRule="exact"/>
          <w:jc w:val="center"/>
        </w:trPr>
        <w:tc>
          <w:tcPr>
            <w:tcW w:w="232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53A99198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比选申请人名称</w:t>
            </w:r>
          </w:p>
        </w:tc>
        <w:tc>
          <w:tcPr>
            <w:tcW w:w="599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0A301939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4305C40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1" w:hRule="atLeast"/>
          <w:jc w:val="center"/>
        </w:trPr>
        <w:tc>
          <w:tcPr>
            <w:tcW w:w="2329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vAlign w:val="center"/>
          </w:tcPr>
          <w:p w14:paraId="4F5BD0CE">
            <w:pPr>
              <w:tabs>
                <w:tab w:val="left" w:pos="420"/>
                <w:tab w:val="left" w:pos="630"/>
              </w:tabs>
              <w:spacing w:after="120" w:afterLines="50" w:line="48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报价（含税）</w:t>
            </w:r>
          </w:p>
        </w:tc>
        <w:tc>
          <w:tcPr>
            <w:tcW w:w="5997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vAlign w:val="center"/>
          </w:tcPr>
          <w:p w14:paraId="420CCD1B">
            <w:pPr>
              <w:tabs>
                <w:tab w:val="left" w:pos="420"/>
                <w:tab w:val="left" w:pos="630"/>
              </w:tabs>
              <w:spacing w:after="120" w:afterLines="50" w:line="48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  <w:lang w:eastAsia="zh-CN"/>
              </w:rPr>
              <w:t>下浮率</w:t>
            </w:r>
            <w:r>
              <w:rPr>
                <w:rFonts w:hint="eastAsia" w:ascii="宋体" w:hAnsi="宋体"/>
                <w:color w:val="auto"/>
                <w:sz w:val="24"/>
                <w:highlight w:val="none"/>
                <w:lang w:val="en-US" w:eastAsia="zh-CN"/>
              </w:rPr>
              <w:t>K值</w:t>
            </w: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（大写）</w:t>
            </w:r>
            <w:r>
              <w:rPr>
                <w:rFonts w:hint="eastAsia" w:ascii="宋体" w:hAnsi="宋体"/>
                <w:color w:val="auto"/>
                <w:sz w:val="24"/>
                <w:highlight w:val="none"/>
                <w:lang w:eastAsia="zh-CN"/>
              </w:rPr>
              <w:t>百分之</w:t>
            </w:r>
            <w:r>
              <w:rPr>
                <w:rFonts w:hint="eastAsia" w:ascii="宋体" w:hAnsi="宋体"/>
                <w:color w:val="auto"/>
                <w:sz w:val="24"/>
                <w:highlight w:val="none"/>
                <w:u w:val="single"/>
              </w:rPr>
              <w:t xml:space="preserve">        </w:t>
            </w:r>
            <w:r>
              <w:rPr>
                <w:rFonts w:hint="eastAsia" w:ascii="宋体" w:hAnsi="宋体"/>
                <w:color w:val="auto"/>
                <w:sz w:val="24"/>
                <w:highlight w:val="none"/>
                <w:lang w:eastAsia="zh-CN"/>
              </w:rPr>
              <w:t>；</w:t>
            </w: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（小写</w:t>
            </w:r>
            <w:r>
              <w:rPr>
                <w:rFonts w:hint="eastAsia" w:ascii="宋体" w:hAnsi="宋体"/>
                <w:color w:val="auto"/>
                <w:sz w:val="24"/>
                <w:highlight w:val="none"/>
                <w:lang w:eastAsia="zh-CN"/>
              </w:rPr>
              <w:t>：</w:t>
            </w:r>
            <w:r>
              <w:rPr>
                <w:rFonts w:hint="eastAsia" w:ascii="宋体" w:hAnsi="宋体"/>
                <w:color w:val="auto"/>
                <w:sz w:val="24"/>
                <w:highlight w:val="none"/>
                <w:u w:val="single"/>
              </w:rPr>
              <w:t xml:space="preserve">     </w:t>
            </w:r>
            <w:r>
              <w:rPr>
                <w:rFonts w:hint="eastAsia" w:ascii="宋体" w:hAnsi="宋体"/>
                <w:color w:val="auto"/>
                <w:sz w:val="24"/>
                <w:highlight w:val="none"/>
                <w:u w:val="none"/>
                <w:lang w:val="en-US" w:eastAsia="zh-CN"/>
              </w:rPr>
              <w:t>%</w:t>
            </w: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）</w:t>
            </w:r>
          </w:p>
        </w:tc>
      </w:tr>
      <w:tr w14:paraId="74CD48A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1" w:hRule="atLeast"/>
          <w:jc w:val="center"/>
        </w:trPr>
        <w:tc>
          <w:tcPr>
            <w:tcW w:w="2329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vAlign w:val="center"/>
          </w:tcPr>
          <w:p w14:paraId="1489AB6E">
            <w:pPr>
              <w:tabs>
                <w:tab w:val="left" w:pos="420"/>
                <w:tab w:val="left" w:pos="630"/>
              </w:tabs>
              <w:spacing w:after="120" w:afterLines="50" w:line="48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服务期限</w:t>
            </w:r>
          </w:p>
        </w:tc>
        <w:tc>
          <w:tcPr>
            <w:tcW w:w="5997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vAlign w:val="center"/>
          </w:tcPr>
          <w:p w14:paraId="634CA21D">
            <w:pPr>
              <w:tabs>
                <w:tab w:val="left" w:pos="420"/>
                <w:tab w:val="left" w:pos="630"/>
              </w:tabs>
              <w:spacing w:after="120" w:afterLines="50" w:line="48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15天</w:t>
            </w:r>
          </w:p>
        </w:tc>
      </w:tr>
      <w:tr w14:paraId="15E94EE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1" w:hRule="atLeast"/>
          <w:jc w:val="center"/>
        </w:trPr>
        <w:tc>
          <w:tcPr>
            <w:tcW w:w="2329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vAlign w:val="center"/>
          </w:tcPr>
          <w:p w14:paraId="58C2C034">
            <w:pPr>
              <w:tabs>
                <w:tab w:val="left" w:pos="420"/>
                <w:tab w:val="left" w:pos="630"/>
              </w:tabs>
              <w:spacing w:after="120" w:afterLines="50" w:line="48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交货期限</w:t>
            </w:r>
          </w:p>
        </w:tc>
        <w:tc>
          <w:tcPr>
            <w:tcW w:w="5997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vAlign w:val="center"/>
          </w:tcPr>
          <w:p w14:paraId="1357D279">
            <w:pPr>
              <w:tabs>
                <w:tab w:val="left" w:pos="420"/>
                <w:tab w:val="left" w:pos="630"/>
              </w:tabs>
              <w:spacing w:after="120" w:afterLines="50" w:line="48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交货期具体以比选人下单时间为准</w:t>
            </w:r>
          </w:p>
        </w:tc>
      </w:tr>
      <w:tr w14:paraId="1021EDA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4" w:hRule="exact"/>
          <w:jc w:val="center"/>
        </w:trPr>
        <w:tc>
          <w:tcPr>
            <w:tcW w:w="232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55085EF2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备注</w:t>
            </w:r>
          </w:p>
        </w:tc>
        <w:tc>
          <w:tcPr>
            <w:tcW w:w="599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31B1A6F0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</w:tbl>
    <w:p w14:paraId="4043D29F">
      <w:pPr>
        <w:pStyle w:val="18"/>
        <w:spacing w:before="0" w:beforeAutospacing="0" w:after="0" w:afterAutospacing="0" w:line="480" w:lineRule="auto"/>
        <w:jc w:val="both"/>
        <w:rPr>
          <w:color w:val="auto"/>
          <w:highlight w:val="none"/>
        </w:rPr>
      </w:pPr>
    </w:p>
    <w:p w14:paraId="583E0FF6">
      <w:pPr>
        <w:pStyle w:val="18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申请单位：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 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盖单位公章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</w:t>
      </w:r>
    </w:p>
    <w:p w14:paraId="46828F29">
      <w:pPr>
        <w:pStyle w:val="18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法定代表人</w:t>
      </w:r>
      <w:r>
        <w:rPr>
          <w:rFonts w:hint="eastAsia" w:cs="宋体"/>
          <w:color w:val="auto"/>
          <w:sz w:val="24"/>
          <w:szCs w:val="24"/>
          <w:highlight w:val="none"/>
          <w:lang w:eastAsia="zh-CN"/>
        </w:rPr>
        <w:t>或其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委托代理人：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</w:t>
      </w:r>
      <w:r>
        <w:rPr>
          <w:rFonts w:hint="eastAsia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（签字或盖章） </w:t>
      </w:r>
    </w:p>
    <w:p w14:paraId="69F9CC4F">
      <w:pPr>
        <w:pStyle w:val="18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 日期：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 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 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</w:t>
      </w:r>
    </w:p>
    <w:p w14:paraId="33999D23">
      <w:pPr>
        <w:pStyle w:val="18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24C97FEF">
      <w:pPr>
        <w:pStyle w:val="5"/>
        <w:keepNext w:val="0"/>
        <w:keepLines w:val="0"/>
        <w:pageBreakBefore w:val="0"/>
        <w:widowControl w:val="0"/>
        <w:tabs>
          <w:tab w:val="left" w:pos="10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40" w:lineRule="exact"/>
        <w:ind w:left="0" w:leftChars="0" w:firstLine="0" w:firstLineChars="0"/>
        <w:textAlignment w:val="auto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★注意：</w:t>
      </w:r>
    </w:p>
    <w:p w14:paraId="71ED7791">
      <w:pPr>
        <w:pStyle w:val="11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after="0" w:line="440" w:lineRule="exact"/>
        <w:ind w:left="420"/>
        <w:textAlignment w:val="baseline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报价函应独立密封。</w:t>
      </w:r>
    </w:p>
    <w:p w14:paraId="5CE5C8EE">
      <w:pPr>
        <w:pStyle w:val="11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after="0" w:line="440" w:lineRule="exact"/>
        <w:ind w:left="420"/>
        <w:textAlignment w:val="baseline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封套密封处应加盖比选申请人单位公章，并在封套上注明：①比选项目名称；②比选申请人名称；③“报价函”字样；④“在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年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月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日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时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分（比选公告规定的比选时间）前不准启封”字样。</w:t>
      </w:r>
    </w:p>
    <w:sectPr>
      <w:headerReference r:id="rId7" w:type="default"/>
      <w:footerReference r:id="rId8" w:type="default"/>
      <w:pgSz w:w="11906" w:h="16838"/>
      <w:pgMar w:top="1440" w:right="1083" w:bottom="1440" w:left="1083" w:header="851" w:footer="992" w:gutter="0"/>
      <w:cols w:space="0" w:num="1"/>
      <w:rtlGutter w:val="0"/>
      <w:docGrid w:type="lines" w:linePitch="317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decorative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modern"/>
    <w:pitch w:val="default"/>
    <w:sig w:usb0="E00006FF" w:usb1="420024FF" w:usb2="02000000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626D0D6">
    <w:pPr>
      <w:pStyle w:val="13"/>
      <w:ind w:right="360" w:firstLine="360"/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4BBF9952">
                          <w:pPr>
                            <w:pStyle w:val="13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5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10G3Y3AgAAbw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QxQHSzMMBESn3p0Qrtvh34&#10;7E1xBk1n+jnxlm9qlLJlPjwwh8FA+Xg64R5LKQ1SmsGipDLuy7/OYzz6BS8lDQYtpxrvihL5XqOP&#10;AAyj4UZjPxr6qO4MJhe9QS2diQsuyNEsnVGf8Z5WMQdcTHNkymkYzbvQDzveIxerVRd0tK4+VP0F&#10;TKFlYat3lsc0USpvV8cAaTvFo0C9KuhU3GAOu54NbyYO+p/7LurxP7H8D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LNJWO7QAAAABQEAAA8AAAAAAAAAAQAgAAAAIgAAAGRycy9kb3ducmV2LnhtbFBL&#10;AQIUABQAAAAIAIdO4kC9dBt2NwIAAG8EAAAOAAAAAAAAAAEAIAAAAB8BAABkcnMvZTJvRG9jLnht&#10;bFBLBQYAAAAABgAGAFkBAADI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BBF9952">
                    <w:pPr>
                      <w:pStyle w:val="13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5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9ECFA76">
    <w:pPr>
      <w:pStyle w:val="13"/>
      <w:ind w:right="360" w:firstLine="360"/>
    </w:pPr>
    <w: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704F4B3E">
                          <w:pPr>
                            <w:pStyle w:val="13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5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13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CzSVju0AAAAAUBAAAPAAAAAAAAAAEAIAAAACIAAABkcnMvZG93bnJldi54bWxQ&#10;SwECFAAUAAAACACHTuJA/z8DRzgCAABvBAAADgAAAAAAAAABACAAAAAfAQAAZHJzL2Uyb0RvYy54&#10;bWxQSwUGAAAAAAYABgBZAQAAy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04F4B3E">
                    <w:pPr>
                      <w:pStyle w:val="13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5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F1C815">
    <w:pPr>
      <w:pStyle w:val="13"/>
      <w:ind w:right="360" w:firstLine="360"/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7C75002B">
                          <w:pPr>
                            <w:pStyle w:val="13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5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CzSVju0AAAAAUBAAAPAAAAAAAAAAEAIAAAACIAAABkcnMvZG93bnJldi54bWxQ&#10;SwECFAAUAAAACACHTuJAXhqPXzgCAABvBAAADgAAAAAAAAABACAAAAAfAQAAZHJzL2Uyb0RvYy54&#10;bWxQSwUGAAAAAAYABgBZAQAAy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C75002B">
                    <w:pPr>
                      <w:pStyle w:val="13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5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4D6036F">
    <w:pPr>
      <w:pStyle w:val="1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6D8FFA">
    <w:pPr>
      <w:pStyle w:val="14"/>
      <w:pBdr>
        <w:bottom w:val="none" w:color="auto" w:sz="0" w:space="0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F1797F">
    <w:pPr>
      <w:pStyle w:val="14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5019810"/>
    <w:multiLevelType w:val="singleLevel"/>
    <w:tmpl w:val="B5019810"/>
    <w:lvl w:ilvl="0" w:tentative="0">
      <w:start w:val="2"/>
      <w:numFmt w:val="decimal"/>
      <w:suff w:val="nothing"/>
      <w:lvlText w:val="（%1）"/>
      <w:lvlJc w:val="left"/>
    </w:lvl>
  </w:abstractNum>
  <w:abstractNum w:abstractNumId="1">
    <w:nsid w:val="7304B352"/>
    <w:multiLevelType w:val="singleLevel"/>
    <w:tmpl w:val="7304B352"/>
    <w:lvl w:ilvl="0" w:tentative="0">
      <w:start w:val="1"/>
      <w:numFmt w:val="decimal"/>
      <w:suff w:val="nothing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VerticalSpacing w:val="159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I4NDliNjBhOTI3N2UyNzUzYzgwYzEzOTc0OTgxMzIifQ=="/>
  </w:docVars>
  <w:rsids>
    <w:rsidRoot w:val="0023528A"/>
    <w:rsid w:val="00005B24"/>
    <w:rsid w:val="00010139"/>
    <w:rsid w:val="00010232"/>
    <w:rsid w:val="00044C2A"/>
    <w:rsid w:val="000523C2"/>
    <w:rsid w:val="00056377"/>
    <w:rsid w:val="000B15B1"/>
    <w:rsid w:val="000C1513"/>
    <w:rsid w:val="000D13C6"/>
    <w:rsid w:val="001033BE"/>
    <w:rsid w:val="001A0003"/>
    <w:rsid w:val="001C0745"/>
    <w:rsid w:val="001D1064"/>
    <w:rsid w:val="001E1BED"/>
    <w:rsid w:val="00217A58"/>
    <w:rsid w:val="0022696E"/>
    <w:rsid w:val="0023528A"/>
    <w:rsid w:val="00291210"/>
    <w:rsid w:val="002C0627"/>
    <w:rsid w:val="002D34A0"/>
    <w:rsid w:val="002D4ED7"/>
    <w:rsid w:val="002E4B02"/>
    <w:rsid w:val="00311749"/>
    <w:rsid w:val="00321FE8"/>
    <w:rsid w:val="00322902"/>
    <w:rsid w:val="003A03B9"/>
    <w:rsid w:val="00410FE8"/>
    <w:rsid w:val="0048040E"/>
    <w:rsid w:val="004C3FA1"/>
    <w:rsid w:val="004D3F7B"/>
    <w:rsid w:val="005008AD"/>
    <w:rsid w:val="0055631D"/>
    <w:rsid w:val="00560B8A"/>
    <w:rsid w:val="005846DE"/>
    <w:rsid w:val="005A0400"/>
    <w:rsid w:val="005B3981"/>
    <w:rsid w:val="005E06EE"/>
    <w:rsid w:val="00605256"/>
    <w:rsid w:val="00657019"/>
    <w:rsid w:val="00692B85"/>
    <w:rsid w:val="00695AE0"/>
    <w:rsid w:val="006A6B45"/>
    <w:rsid w:val="006D5D6F"/>
    <w:rsid w:val="00774C13"/>
    <w:rsid w:val="00776517"/>
    <w:rsid w:val="0079683E"/>
    <w:rsid w:val="007B0196"/>
    <w:rsid w:val="007C42F8"/>
    <w:rsid w:val="007C6DC3"/>
    <w:rsid w:val="007E74D2"/>
    <w:rsid w:val="007F1686"/>
    <w:rsid w:val="008775EE"/>
    <w:rsid w:val="008849F7"/>
    <w:rsid w:val="008A2878"/>
    <w:rsid w:val="008C1641"/>
    <w:rsid w:val="00937FA2"/>
    <w:rsid w:val="0095685B"/>
    <w:rsid w:val="00972401"/>
    <w:rsid w:val="00980394"/>
    <w:rsid w:val="009851F4"/>
    <w:rsid w:val="009C3EAB"/>
    <w:rsid w:val="009F4AF4"/>
    <w:rsid w:val="00A00CCF"/>
    <w:rsid w:val="00A22376"/>
    <w:rsid w:val="00A31073"/>
    <w:rsid w:val="00A44707"/>
    <w:rsid w:val="00A85B21"/>
    <w:rsid w:val="00A85E63"/>
    <w:rsid w:val="00AC041E"/>
    <w:rsid w:val="00AD1CD2"/>
    <w:rsid w:val="00AD45D8"/>
    <w:rsid w:val="00AD6929"/>
    <w:rsid w:val="00AE0D54"/>
    <w:rsid w:val="00AE6E93"/>
    <w:rsid w:val="00AF2DA9"/>
    <w:rsid w:val="00B42630"/>
    <w:rsid w:val="00B61DD1"/>
    <w:rsid w:val="00B90568"/>
    <w:rsid w:val="00BB7216"/>
    <w:rsid w:val="00BE1A4B"/>
    <w:rsid w:val="00C05ED0"/>
    <w:rsid w:val="00C12948"/>
    <w:rsid w:val="00C173DA"/>
    <w:rsid w:val="00C253C3"/>
    <w:rsid w:val="00C40D21"/>
    <w:rsid w:val="00C6215A"/>
    <w:rsid w:val="00C80DC6"/>
    <w:rsid w:val="00C962FF"/>
    <w:rsid w:val="00CC03F6"/>
    <w:rsid w:val="00CC2280"/>
    <w:rsid w:val="00CF7592"/>
    <w:rsid w:val="00D31981"/>
    <w:rsid w:val="00D63C95"/>
    <w:rsid w:val="00D645E3"/>
    <w:rsid w:val="00DD4E4A"/>
    <w:rsid w:val="00E03143"/>
    <w:rsid w:val="00E03871"/>
    <w:rsid w:val="00E34258"/>
    <w:rsid w:val="00E77541"/>
    <w:rsid w:val="00ED3D2E"/>
    <w:rsid w:val="00EE269B"/>
    <w:rsid w:val="00F02D38"/>
    <w:rsid w:val="00F87A02"/>
    <w:rsid w:val="00F92599"/>
    <w:rsid w:val="00FB0668"/>
    <w:rsid w:val="00FD0DBA"/>
    <w:rsid w:val="00FE7C59"/>
    <w:rsid w:val="00FF5113"/>
    <w:rsid w:val="00FF7D58"/>
    <w:rsid w:val="01100703"/>
    <w:rsid w:val="01573C51"/>
    <w:rsid w:val="018A7679"/>
    <w:rsid w:val="018E051B"/>
    <w:rsid w:val="01983D30"/>
    <w:rsid w:val="01CC70CA"/>
    <w:rsid w:val="01F25CB3"/>
    <w:rsid w:val="021E6342"/>
    <w:rsid w:val="022A6118"/>
    <w:rsid w:val="022F3D75"/>
    <w:rsid w:val="023E0E6C"/>
    <w:rsid w:val="026517EB"/>
    <w:rsid w:val="02935B81"/>
    <w:rsid w:val="02C76577"/>
    <w:rsid w:val="03704155"/>
    <w:rsid w:val="03D1333D"/>
    <w:rsid w:val="03D459D5"/>
    <w:rsid w:val="03F014FB"/>
    <w:rsid w:val="03F36308"/>
    <w:rsid w:val="040F5693"/>
    <w:rsid w:val="042C069C"/>
    <w:rsid w:val="045A3333"/>
    <w:rsid w:val="048B68BE"/>
    <w:rsid w:val="04ED380D"/>
    <w:rsid w:val="052A0989"/>
    <w:rsid w:val="05663939"/>
    <w:rsid w:val="05CB22BB"/>
    <w:rsid w:val="05D20B0D"/>
    <w:rsid w:val="05F663C9"/>
    <w:rsid w:val="066E1DCB"/>
    <w:rsid w:val="0686237C"/>
    <w:rsid w:val="074A53D1"/>
    <w:rsid w:val="07511370"/>
    <w:rsid w:val="07540E19"/>
    <w:rsid w:val="0754600F"/>
    <w:rsid w:val="07E1590B"/>
    <w:rsid w:val="07EB10F5"/>
    <w:rsid w:val="07EF6015"/>
    <w:rsid w:val="083E084B"/>
    <w:rsid w:val="085728AF"/>
    <w:rsid w:val="085E65C9"/>
    <w:rsid w:val="086C0DBE"/>
    <w:rsid w:val="08872182"/>
    <w:rsid w:val="08A54080"/>
    <w:rsid w:val="08BA0844"/>
    <w:rsid w:val="08E93645"/>
    <w:rsid w:val="090511BD"/>
    <w:rsid w:val="09054F24"/>
    <w:rsid w:val="09542145"/>
    <w:rsid w:val="09751375"/>
    <w:rsid w:val="09B446FC"/>
    <w:rsid w:val="09E2517C"/>
    <w:rsid w:val="0A043E1E"/>
    <w:rsid w:val="0A185591"/>
    <w:rsid w:val="0A305E02"/>
    <w:rsid w:val="0A4F4DA1"/>
    <w:rsid w:val="0A626CD3"/>
    <w:rsid w:val="0A9C0642"/>
    <w:rsid w:val="0AA73876"/>
    <w:rsid w:val="0ACA48D4"/>
    <w:rsid w:val="0AFF2C5A"/>
    <w:rsid w:val="0B22254C"/>
    <w:rsid w:val="0B291CB1"/>
    <w:rsid w:val="0B3D39AE"/>
    <w:rsid w:val="0B532920"/>
    <w:rsid w:val="0B60187B"/>
    <w:rsid w:val="0B8E7D66"/>
    <w:rsid w:val="0B963927"/>
    <w:rsid w:val="0B9C5D9B"/>
    <w:rsid w:val="0BE5379A"/>
    <w:rsid w:val="0BE77114"/>
    <w:rsid w:val="0C56100B"/>
    <w:rsid w:val="0C602E8E"/>
    <w:rsid w:val="0C9B273C"/>
    <w:rsid w:val="0CD617BA"/>
    <w:rsid w:val="0CEC1E7D"/>
    <w:rsid w:val="0D5E3032"/>
    <w:rsid w:val="0DB074A5"/>
    <w:rsid w:val="0E0A50C2"/>
    <w:rsid w:val="0E240423"/>
    <w:rsid w:val="0E2A6640"/>
    <w:rsid w:val="0E4A75B0"/>
    <w:rsid w:val="0E4B355A"/>
    <w:rsid w:val="0EED009A"/>
    <w:rsid w:val="0F0715E2"/>
    <w:rsid w:val="0F27086A"/>
    <w:rsid w:val="0F875971"/>
    <w:rsid w:val="101D08B5"/>
    <w:rsid w:val="103F5AD3"/>
    <w:rsid w:val="10615B33"/>
    <w:rsid w:val="10780D3C"/>
    <w:rsid w:val="10857B8E"/>
    <w:rsid w:val="10874459"/>
    <w:rsid w:val="10927ABC"/>
    <w:rsid w:val="10BF7352"/>
    <w:rsid w:val="111156C1"/>
    <w:rsid w:val="1177030A"/>
    <w:rsid w:val="11853D3E"/>
    <w:rsid w:val="11B570D6"/>
    <w:rsid w:val="11D50857"/>
    <w:rsid w:val="12170AB5"/>
    <w:rsid w:val="122E0BB8"/>
    <w:rsid w:val="1281092F"/>
    <w:rsid w:val="128A74D9"/>
    <w:rsid w:val="12B47BB8"/>
    <w:rsid w:val="12BA1418"/>
    <w:rsid w:val="13007405"/>
    <w:rsid w:val="13164460"/>
    <w:rsid w:val="137F4296"/>
    <w:rsid w:val="138F0A28"/>
    <w:rsid w:val="138F78F1"/>
    <w:rsid w:val="13A05904"/>
    <w:rsid w:val="13E63024"/>
    <w:rsid w:val="13EC051C"/>
    <w:rsid w:val="13ED52C0"/>
    <w:rsid w:val="13F77A88"/>
    <w:rsid w:val="13FF3EF7"/>
    <w:rsid w:val="143D5402"/>
    <w:rsid w:val="14481E7C"/>
    <w:rsid w:val="14935A4E"/>
    <w:rsid w:val="15494126"/>
    <w:rsid w:val="157601E9"/>
    <w:rsid w:val="15CC7688"/>
    <w:rsid w:val="15CD72AC"/>
    <w:rsid w:val="161E2DA8"/>
    <w:rsid w:val="164E02F9"/>
    <w:rsid w:val="16665843"/>
    <w:rsid w:val="168D2480"/>
    <w:rsid w:val="16E44C4A"/>
    <w:rsid w:val="16E774B2"/>
    <w:rsid w:val="16E9448F"/>
    <w:rsid w:val="171C2EF9"/>
    <w:rsid w:val="172B1987"/>
    <w:rsid w:val="17350D9E"/>
    <w:rsid w:val="1763654B"/>
    <w:rsid w:val="176E793C"/>
    <w:rsid w:val="17CA6350"/>
    <w:rsid w:val="17D95BB8"/>
    <w:rsid w:val="17ED18D3"/>
    <w:rsid w:val="183D0F5D"/>
    <w:rsid w:val="18457145"/>
    <w:rsid w:val="18641DA2"/>
    <w:rsid w:val="186C02C4"/>
    <w:rsid w:val="18D41847"/>
    <w:rsid w:val="19455D09"/>
    <w:rsid w:val="19650358"/>
    <w:rsid w:val="19DB2B72"/>
    <w:rsid w:val="1A045DC3"/>
    <w:rsid w:val="1A0E7954"/>
    <w:rsid w:val="1A1A0C9E"/>
    <w:rsid w:val="1B6837A0"/>
    <w:rsid w:val="1BCE4119"/>
    <w:rsid w:val="1BD85EAD"/>
    <w:rsid w:val="1C274108"/>
    <w:rsid w:val="1C355BA8"/>
    <w:rsid w:val="1C420FD5"/>
    <w:rsid w:val="1C540E62"/>
    <w:rsid w:val="1C810A1F"/>
    <w:rsid w:val="1CA86737"/>
    <w:rsid w:val="1CD37CCF"/>
    <w:rsid w:val="1CDB2579"/>
    <w:rsid w:val="1D397EC9"/>
    <w:rsid w:val="1D7B3892"/>
    <w:rsid w:val="1D9F6FB2"/>
    <w:rsid w:val="1DA768DB"/>
    <w:rsid w:val="1DE30541"/>
    <w:rsid w:val="1DEB07C1"/>
    <w:rsid w:val="1E617AE2"/>
    <w:rsid w:val="1E8E323C"/>
    <w:rsid w:val="1EB21D0C"/>
    <w:rsid w:val="1F1A04DE"/>
    <w:rsid w:val="1F3552C7"/>
    <w:rsid w:val="1F6F1B02"/>
    <w:rsid w:val="1F997EE2"/>
    <w:rsid w:val="1FB12795"/>
    <w:rsid w:val="200719D9"/>
    <w:rsid w:val="20550730"/>
    <w:rsid w:val="20721887"/>
    <w:rsid w:val="20B5410E"/>
    <w:rsid w:val="20BE4D85"/>
    <w:rsid w:val="21143E2B"/>
    <w:rsid w:val="213328FA"/>
    <w:rsid w:val="214D67E7"/>
    <w:rsid w:val="214E39D9"/>
    <w:rsid w:val="21AE1995"/>
    <w:rsid w:val="22256FC9"/>
    <w:rsid w:val="22296F81"/>
    <w:rsid w:val="22355B6E"/>
    <w:rsid w:val="22422E41"/>
    <w:rsid w:val="22837B15"/>
    <w:rsid w:val="2284712E"/>
    <w:rsid w:val="22996B94"/>
    <w:rsid w:val="229D303A"/>
    <w:rsid w:val="22F54A23"/>
    <w:rsid w:val="231150AD"/>
    <w:rsid w:val="23D408C6"/>
    <w:rsid w:val="23DC6E7B"/>
    <w:rsid w:val="2435722E"/>
    <w:rsid w:val="246A6C61"/>
    <w:rsid w:val="249146F7"/>
    <w:rsid w:val="24DC6388"/>
    <w:rsid w:val="24EC13C2"/>
    <w:rsid w:val="24ED38F7"/>
    <w:rsid w:val="24F07227"/>
    <w:rsid w:val="252C1E57"/>
    <w:rsid w:val="254060AD"/>
    <w:rsid w:val="257B0F03"/>
    <w:rsid w:val="25825C7A"/>
    <w:rsid w:val="25A716A7"/>
    <w:rsid w:val="25CE327D"/>
    <w:rsid w:val="25F139CA"/>
    <w:rsid w:val="26143832"/>
    <w:rsid w:val="2620319C"/>
    <w:rsid w:val="26824487"/>
    <w:rsid w:val="269B185D"/>
    <w:rsid w:val="26D406C1"/>
    <w:rsid w:val="270F224B"/>
    <w:rsid w:val="276566DF"/>
    <w:rsid w:val="277F1F7D"/>
    <w:rsid w:val="27C97648"/>
    <w:rsid w:val="284C0612"/>
    <w:rsid w:val="28502F16"/>
    <w:rsid w:val="288053A3"/>
    <w:rsid w:val="2890022F"/>
    <w:rsid w:val="28BE6159"/>
    <w:rsid w:val="28C73BFC"/>
    <w:rsid w:val="28E23550"/>
    <w:rsid w:val="28EC52C5"/>
    <w:rsid w:val="290B3208"/>
    <w:rsid w:val="291C3242"/>
    <w:rsid w:val="29834F41"/>
    <w:rsid w:val="2987431B"/>
    <w:rsid w:val="29981286"/>
    <w:rsid w:val="29EF14AD"/>
    <w:rsid w:val="29F00112"/>
    <w:rsid w:val="2A04596B"/>
    <w:rsid w:val="2A5F2D91"/>
    <w:rsid w:val="2A6E7289"/>
    <w:rsid w:val="2A705FFA"/>
    <w:rsid w:val="2ACB0237"/>
    <w:rsid w:val="2ADB405B"/>
    <w:rsid w:val="2AF22485"/>
    <w:rsid w:val="2B040F10"/>
    <w:rsid w:val="2B154939"/>
    <w:rsid w:val="2B1D3BDB"/>
    <w:rsid w:val="2B5E66CE"/>
    <w:rsid w:val="2B5F657F"/>
    <w:rsid w:val="2BEF06E9"/>
    <w:rsid w:val="2BF22CB5"/>
    <w:rsid w:val="2C3A399C"/>
    <w:rsid w:val="2C4B08A3"/>
    <w:rsid w:val="2C7E592F"/>
    <w:rsid w:val="2CD55510"/>
    <w:rsid w:val="2D1A62EC"/>
    <w:rsid w:val="2D365D4C"/>
    <w:rsid w:val="2D7C3427"/>
    <w:rsid w:val="2EA4738B"/>
    <w:rsid w:val="2EF1598B"/>
    <w:rsid w:val="2F610283"/>
    <w:rsid w:val="2F634EE2"/>
    <w:rsid w:val="2FBC28E3"/>
    <w:rsid w:val="2FC00212"/>
    <w:rsid w:val="2FD315A0"/>
    <w:rsid w:val="2FF45B24"/>
    <w:rsid w:val="30395B96"/>
    <w:rsid w:val="304E451E"/>
    <w:rsid w:val="30710A79"/>
    <w:rsid w:val="309F44FF"/>
    <w:rsid w:val="30BB1E83"/>
    <w:rsid w:val="30E3589C"/>
    <w:rsid w:val="30E4079A"/>
    <w:rsid w:val="31406FDD"/>
    <w:rsid w:val="31707DDD"/>
    <w:rsid w:val="31A579E7"/>
    <w:rsid w:val="31A90F01"/>
    <w:rsid w:val="31C86BDA"/>
    <w:rsid w:val="32396F25"/>
    <w:rsid w:val="32537C5D"/>
    <w:rsid w:val="32E43941"/>
    <w:rsid w:val="33502D99"/>
    <w:rsid w:val="337F0F1C"/>
    <w:rsid w:val="34045566"/>
    <w:rsid w:val="34181F9A"/>
    <w:rsid w:val="342530EF"/>
    <w:rsid w:val="34782B6D"/>
    <w:rsid w:val="34886716"/>
    <w:rsid w:val="34C2344F"/>
    <w:rsid w:val="34E07E4F"/>
    <w:rsid w:val="35247985"/>
    <w:rsid w:val="358E1178"/>
    <w:rsid w:val="35A61FCC"/>
    <w:rsid w:val="35C80E21"/>
    <w:rsid w:val="35E8155D"/>
    <w:rsid w:val="35FD2C19"/>
    <w:rsid w:val="36000FDB"/>
    <w:rsid w:val="36273670"/>
    <w:rsid w:val="367A4A92"/>
    <w:rsid w:val="369650CA"/>
    <w:rsid w:val="369E667A"/>
    <w:rsid w:val="36A5476B"/>
    <w:rsid w:val="36B01F28"/>
    <w:rsid w:val="36E0150E"/>
    <w:rsid w:val="36E07893"/>
    <w:rsid w:val="36F2042F"/>
    <w:rsid w:val="372C24FB"/>
    <w:rsid w:val="37375C96"/>
    <w:rsid w:val="37460BB1"/>
    <w:rsid w:val="37466809"/>
    <w:rsid w:val="375A4E1C"/>
    <w:rsid w:val="378D360F"/>
    <w:rsid w:val="37DB262D"/>
    <w:rsid w:val="37EB210B"/>
    <w:rsid w:val="37F81C64"/>
    <w:rsid w:val="381A0ED8"/>
    <w:rsid w:val="384A5F26"/>
    <w:rsid w:val="388A2D94"/>
    <w:rsid w:val="38CE2BD5"/>
    <w:rsid w:val="38DF1EBC"/>
    <w:rsid w:val="38E5481F"/>
    <w:rsid w:val="38FB262F"/>
    <w:rsid w:val="39430C4F"/>
    <w:rsid w:val="3965551F"/>
    <w:rsid w:val="396D6D0A"/>
    <w:rsid w:val="3995213C"/>
    <w:rsid w:val="39992D4F"/>
    <w:rsid w:val="399B1E31"/>
    <w:rsid w:val="39DD11A6"/>
    <w:rsid w:val="3A053B9B"/>
    <w:rsid w:val="3A103F1F"/>
    <w:rsid w:val="3A25349F"/>
    <w:rsid w:val="3A43428E"/>
    <w:rsid w:val="3A6B7341"/>
    <w:rsid w:val="3AE27603"/>
    <w:rsid w:val="3AEF3ACE"/>
    <w:rsid w:val="3AFE05F7"/>
    <w:rsid w:val="3B0E6FA8"/>
    <w:rsid w:val="3B284F79"/>
    <w:rsid w:val="3B293089"/>
    <w:rsid w:val="3B3F55B8"/>
    <w:rsid w:val="3B44358E"/>
    <w:rsid w:val="3B8B22B1"/>
    <w:rsid w:val="3B8B6671"/>
    <w:rsid w:val="3BB20947"/>
    <w:rsid w:val="3BCD02B3"/>
    <w:rsid w:val="3BCF6241"/>
    <w:rsid w:val="3C00782B"/>
    <w:rsid w:val="3C930484"/>
    <w:rsid w:val="3C996DB6"/>
    <w:rsid w:val="3CA66CCA"/>
    <w:rsid w:val="3CB43AA5"/>
    <w:rsid w:val="3CD8637B"/>
    <w:rsid w:val="3CE23269"/>
    <w:rsid w:val="3CE85EE2"/>
    <w:rsid w:val="3D0009A1"/>
    <w:rsid w:val="3D0F2205"/>
    <w:rsid w:val="3D3B749E"/>
    <w:rsid w:val="3D47402E"/>
    <w:rsid w:val="3D807BF4"/>
    <w:rsid w:val="3E057757"/>
    <w:rsid w:val="3E0C562A"/>
    <w:rsid w:val="3E223293"/>
    <w:rsid w:val="3E317495"/>
    <w:rsid w:val="3E9E427D"/>
    <w:rsid w:val="3EB66CCD"/>
    <w:rsid w:val="3EBA7094"/>
    <w:rsid w:val="3ED23E32"/>
    <w:rsid w:val="3ED52753"/>
    <w:rsid w:val="3EE15E23"/>
    <w:rsid w:val="3F1A64DC"/>
    <w:rsid w:val="3F826E18"/>
    <w:rsid w:val="402D47C9"/>
    <w:rsid w:val="404C7FFE"/>
    <w:rsid w:val="40676A47"/>
    <w:rsid w:val="414407F7"/>
    <w:rsid w:val="41577B5D"/>
    <w:rsid w:val="415E7BFF"/>
    <w:rsid w:val="418D4040"/>
    <w:rsid w:val="41EC33D7"/>
    <w:rsid w:val="4222708E"/>
    <w:rsid w:val="426506CF"/>
    <w:rsid w:val="42674D95"/>
    <w:rsid w:val="42E10B89"/>
    <w:rsid w:val="43443D72"/>
    <w:rsid w:val="434877D8"/>
    <w:rsid w:val="434F03DE"/>
    <w:rsid w:val="43936CA2"/>
    <w:rsid w:val="43B808F8"/>
    <w:rsid w:val="444A0304"/>
    <w:rsid w:val="444E7CA8"/>
    <w:rsid w:val="44F96048"/>
    <w:rsid w:val="45225864"/>
    <w:rsid w:val="45284A0F"/>
    <w:rsid w:val="452F40CC"/>
    <w:rsid w:val="455F1BA2"/>
    <w:rsid w:val="45631DE6"/>
    <w:rsid w:val="456B06C9"/>
    <w:rsid w:val="458539AC"/>
    <w:rsid w:val="45F35D2E"/>
    <w:rsid w:val="46077F91"/>
    <w:rsid w:val="46235D64"/>
    <w:rsid w:val="46963A2E"/>
    <w:rsid w:val="469837E9"/>
    <w:rsid w:val="46DE35DF"/>
    <w:rsid w:val="46F71824"/>
    <w:rsid w:val="472F6B34"/>
    <w:rsid w:val="473F5DDD"/>
    <w:rsid w:val="47415DF9"/>
    <w:rsid w:val="476D241D"/>
    <w:rsid w:val="477771A3"/>
    <w:rsid w:val="478E6941"/>
    <w:rsid w:val="47C618D6"/>
    <w:rsid w:val="484256D6"/>
    <w:rsid w:val="48545C58"/>
    <w:rsid w:val="48885DB2"/>
    <w:rsid w:val="48934611"/>
    <w:rsid w:val="48BD64DD"/>
    <w:rsid w:val="494B3E8B"/>
    <w:rsid w:val="49A63EF1"/>
    <w:rsid w:val="49D70C24"/>
    <w:rsid w:val="4A617E1F"/>
    <w:rsid w:val="4AA63EC3"/>
    <w:rsid w:val="4AB93531"/>
    <w:rsid w:val="4ACC6915"/>
    <w:rsid w:val="4BD25472"/>
    <w:rsid w:val="4C657056"/>
    <w:rsid w:val="4C6E544A"/>
    <w:rsid w:val="4D122BF3"/>
    <w:rsid w:val="4D5F2D35"/>
    <w:rsid w:val="4D764FBA"/>
    <w:rsid w:val="4D766398"/>
    <w:rsid w:val="4D7A44C1"/>
    <w:rsid w:val="4DA20A88"/>
    <w:rsid w:val="4DD4528D"/>
    <w:rsid w:val="4DE23EA8"/>
    <w:rsid w:val="4DF24E96"/>
    <w:rsid w:val="4E010DC6"/>
    <w:rsid w:val="4E077249"/>
    <w:rsid w:val="4E2E4D08"/>
    <w:rsid w:val="4E5A7C30"/>
    <w:rsid w:val="4E727955"/>
    <w:rsid w:val="4E8D38D2"/>
    <w:rsid w:val="4E9C24FE"/>
    <w:rsid w:val="4EA94F21"/>
    <w:rsid w:val="4EAA7A57"/>
    <w:rsid w:val="4EC024EA"/>
    <w:rsid w:val="4ECF13C9"/>
    <w:rsid w:val="4ED225C5"/>
    <w:rsid w:val="4F720CD1"/>
    <w:rsid w:val="4F9E3301"/>
    <w:rsid w:val="4FBB0C02"/>
    <w:rsid w:val="4FD2359B"/>
    <w:rsid w:val="4FF537B6"/>
    <w:rsid w:val="501E3056"/>
    <w:rsid w:val="502B5150"/>
    <w:rsid w:val="50674285"/>
    <w:rsid w:val="5069710A"/>
    <w:rsid w:val="507E5F1B"/>
    <w:rsid w:val="50A4750D"/>
    <w:rsid w:val="50BA1FB8"/>
    <w:rsid w:val="50C82152"/>
    <w:rsid w:val="50E6602D"/>
    <w:rsid w:val="50FA2CEF"/>
    <w:rsid w:val="50FE0569"/>
    <w:rsid w:val="51510BE7"/>
    <w:rsid w:val="51592A60"/>
    <w:rsid w:val="51744496"/>
    <w:rsid w:val="520A1016"/>
    <w:rsid w:val="522A1B75"/>
    <w:rsid w:val="52322221"/>
    <w:rsid w:val="5254404C"/>
    <w:rsid w:val="5263104F"/>
    <w:rsid w:val="526A015C"/>
    <w:rsid w:val="52902C3D"/>
    <w:rsid w:val="52967998"/>
    <w:rsid w:val="529B3314"/>
    <w:rsid w:val="534D59E4"/>
    <w:rsid w:val="53744FA3"/>
    <w:rsid w:val="539F391C"/>
    <w:rsid w:val="53B11E10"/>
    <w:rsid w:val="53C61A0F"/>
    <w:rsid w:val="53FD32A8"/>
    <w:rsid w:val="546F3ACA"/>
    <w:rsid w:val="54A31759"/>
    <w:rsid w:val="54AC77F1"/>
    <w:rsid w:val="54B13489"/>
    <w:rsid w:val="54FE5AC0"/>
    <w:rsid w:val="55086E0C"/>
    <w:rsid w:val="552223D9"/>
    <w:rsid w:val="552763E6"/>
    <w:rsid w:val="55396617"/>
    <w:rsid w:val="556A4F20"/>
    <w:rsid w:val="55AE459E"/>
    <w:rsid w:val="55C06272"/>
    <w:rsid w:val="55D2387C"/>
    <w:rsid w:val="55F42D22"/>
    <w:rsid w:val="55F459D8"/>
    <w:rsid w:val="56377C2D"/>
    <w:rsid w:val="56771FE4"/>
    <w:rsid w:val="574716A2"/>
    <w:rsid w:val="57672DA3"/>
    <w:rsid w:val="576A2D9C"/>
    <w:rsid w:val="5789053F"/>
    <w:rsid w:val="57A50805"/>
    <w:rsid w:val="57CB3320"/>
    <w:rsid w:val="57FB0599"/>
    <w:rsid w:val="57FF0273"/>
    <w:rsid w:val="58071B12"/>
    <w:rsid w:val="583B688C"/>
    <w:rsid w:val="583C5D29"/>
    <w:rsid w:val="58B513C4"/>
    <w:rsid w:val="58E10F36"/>
    <w:rsid w:val="58E3423C"/>
    <w:rsid w:val="595079D6"/>
    <w:rsid w:val="59635F1E"/>
    <w:rsid w:val="59AB3EE0"/>
    <w:rsid w:val="59BA1FB3"/>
    <w:rsid w:val="59BE7035"/>
    <w:rsid w:val="59E85D72"/>
    <w:rsid w:val="5A1E693A"/>
    <w:rsid w:val="5A2E5154"/>
    <w:rsid w:val="5A2F27D9"/>
    <w:rsid w:val="5A7E723F"/>
    <w:rsid w:val="5A946646"/>
    <w:rsid w:val="5ABA1F30"/>
    <w:rsid w:val="5AE05F3C"/>
    <w:rsid w:val="5B2113F2"/>
    <w:rsid w:val="5B5163B3"/>
    <w:rsid w:val="5B766B2C"/>
    <w:rsid w:val="5B7C4516"/>
    <w:rsid w:val="5B81355C"/>
    <w:rsid w:val="5BA504AD"/>
    <w:rsid w:val="5BAE1F98"/>
    <w:rsid w:val="5BE7521A"/>
    <w:rsid w:val="5C0007F6"/>
    <w:rsid w:val="5C145564"/>
    <w:rsid w:val="5C3D6970"/>
    <w:rsid w:val="5C8D4730"/>
    <w:rsid w:val="5D487528"/>
    <w:rsid w:val="5D490BB8"/>
    <w:rsid w:val="5D4A7A2B"/>
    <w:rsid w:val="5D6B4E4A"/>
    <w:rsid w:val="5D820C77"/>
    <w:rsid w:val="5DED1414"/>
    <w:rsid w:val="5E0C2A1F"/>
    <w:rsid w:val="5E266D4F"/>
    <w:rsid w:val="5E30163C"/>
    <w:rsid w:val="5E582369"/>
    <w:rsid w:val="5E5A377B"/>
    <w:rsid w:val="5E64494E"/>
    <w:rsid w:val="5E931BE0"/>
    <w:rsid w:val="5E9A43BF"/>
    <w:rsid w:val="5EBF3633"/>
    <w:rsid w:val="5EFC6636"/>
    <w:rsid w:val="5F175824"/>
    <w:rsid w:val="5F1A7282"/>
    <w:rsid w:val="5F204709"/>
    <w:rsid w:val="5F627ECE"/>
    <w:rsid w:val="5F8A104C"/>
    <w:rsid w:val="5F9A2153"/>
    <w:rsid w:val="5FA306BA"/>
    <w:rsid w:val="5FB90769"/>
    <w:rsid w:val="5FD760B4"/>
    <w:rsid w:val="5FDC36B2"/>
    <w:rsid w:val="5FFE670E"/>
    <w:rsid w:val="60057CBB"/>
    <w:rsid w:val="60125EE4"/>
    <w:rsid w:val="6014582C"/>
    <w:rsid w:val="601E18C0"/>
    <w:rsid w:val="60624750"/>
    <w:rsid w:val="60655CC8"/>
    <w:rsid w:val="609A2B5F"/>
    <w:rsid w:val="60BB5DFC"/>
    <w:rsid w:val="60DA0BF8"/>
    <w:rsid w:val="60E03D35"/>
    <w:rsid w:val="60F74DA0"/>
    <w:rsid w:val="61026996"/>
    <w:rsid w:val="61245746"/>
    <w:rsid w:val="61710B30"/>
    <w:rsid w:val="617D634E"/>
    <w:rsid w:val="61E91312"/>
    <w:rsid w:val="621023F8"/>
    <w:rsid w:val="62326812"/>
    <w:rsid w:val="623C62E9"/>
    <w:rsid w:val="629B6B1C"/>
    <w:rsid w:val="62B60D78"/>
    <w:rsid w:val="62D91138"/>
    <w:rsid w:val="62E5778B"/>
    <w:rsid w:val="62EE2B08"/>
    <w:rsid w:val="62EF6B8B"/>
    <w:rsid w:val="63253C81"/>
    <w:rsid w:val="633F33D0"/>
    <w:rsid w:val="634342A2"/>
    <w:rsid w:val="634C5A3F"/>
    <w:rsid w:val="638F06B9"/>
    <w:rsid w:val="638F52DF"/>
    <w:rsid w:val="63A937FE"/>
    <w:rsid w:val="63F50C0B"/>
    <w:rsid w:val="64343DCD"/>
    <w:rsid w:val="644266E4"/>
    <w:rsid w:val="64562CA2"/>
    <w:rsid w:val="647F12C0"/>
    <w:rsid w:val="64D43BB1"/>
    <w:rsid w:val="64E562DD"/>
    <w:rsid w:val="64EE72F7"/>
    <w:rsid w:val="64FC314E"/>
    <w:rsid w:val="65107B03"/>
    <w:rsid w:val="654145AA"/>
    <w:rsid w:val="654E3081"/>
    <w:rsid w:val="65B22774"/>
    <w:rsid w:val="65DD57B5"/>
    <w:rsid w:val="66073FA5"/>
    <w:rsid w:val="660F68F1"/>
    <w:rsid w:val="66282447"/>
    <w:rsid w:val="66863951"/>
    <w:rsid w:val="66F35AF0"/>
    <w:rsid w:val="670E7BDC"/>
    <w:rsid w:val="681937F3"/>
    <w:rsid w:val="68205F11"/>
    <w:rsid w:val="6826671D"/>
    <w:rsid w:val="68303C5A"/>
    <w:rsid w:val="68761B03"/>
    <w:rsid w:val="6884144A"/>
    <w:rsid w:val="689B2842"/>
    <w:rsid w:val="692929C9"/>
    <w:rsid w:val="6949691B"/>
    <w:rsid w:val="6A276531"/>
    <w:rsid w:val="6A552760"/>
    <w:rsid w:val="6AA277E9"/>
    <w:rsid w:val="6AA360E5"/>
    <w:rsid w:val="6B3F31FC"/>
    <w:rsid w:val="6B520650"/>
    <w:rsid w:val="6BA505A7"/>
    <w:rsid w:val="6C0B19A4"/>
    <w:rsid w:val="6C150C79"/>
    <w:rsid w:val="6C1F1095"/>
    <w:rsid w:val="6C2F4CB4"/>
    <w:rsid w:val="6C404029"/>
    <w:rsid w:val="6C572194"/>
    <w:rsid w:val="6C733C7B"/>
    <w:rsid w:val="6CF0448B"/>
    <w:rsid w:val="6D2A440F"/>
    <w:rsid w:val="6D596CF4"/>
    <w:rsid w:val="6D975C3C"/>
    <w:rsid w:val="6DD4231C"/>
    <w:rsid w:val="6DF42310"/>
    <w:rsid w:val="6E545DED"/>
    <w:rsid w:val="6E8E5EFF"/>
    <w:rsid w:val="6EBF08CD"/>
    <w:rsid w:val="6EF357A9"/>
    <w:rsid w:val="6F03410B"/>
    <w:rsid w:val="6F122D5A"/>
    <w:rsid w:val="6F4E2668"/>
    <w:rsid w:val="6F502086"/>
    <w:rsid w:val="6F5F0058"/>
    <w:rsid w:val="6F6D70DC"/>
    <w:rsid w:val="6F8A0689"/>
    <w:rsid w:val="6FBB68F4"/>
    <w:rsid w:val="6FCA5A57"/>
    <w:rsid w:val="70315ABC"/>
    <w:rsid w:val="706025F5"/>
    <w:rsid w:val="70AA5B96"/>
    <w:rsid w:val="70AC7AC8"/>
    <w:rsid w:val="70C527E2"/>
    <w:rsid w:val="70D421A3"/>
    <w:rsid w:val="70D73B74"/>
    <w:rsid w:val="71241F4D"/>
    <w:rsid w:val="71387402"/>
    <w:rsid w:val="71CB182F"/>
    <w:rsid w:val="71CC4671"/>
    <w:rsid w:val="7202437F"/>
    <w:rsid w:val="722271E0"/>
    <w:rsid w:val="72631EC7"/>
    <w:rsid w:val="72641D42"/>
    <w:rsid w:val="72695938"/>
    <w:rsid w:val="72731008"/>
    <w:rsid w:val="72911492"/>
    <w:rsid w:val="73123AD6"/>
    <w:rsid w:val="73832D6F"/>
    <w:rsid w:val="73E368AE"/>
    <w:rsid w:val="73F21C7A"/>
    <w:rsid w:val="7416093F"/>
    <w:rsid w:val="741D6B60"/>
    <w:rsid w:val="746F303B"/>
    <w:rsid w:val="74BC6782"/>
    <w:rsid w:val="7504558C"/>
    <w:rsid w:val="7512724A"/>
    <w:rsid w:val="75175073"/>
    <w:rsid w:val="752E6832"/>
    <w:rsid w:val="754B0FDA"/>
    <w:rsid w:val="755248A6"/>
    <w:rsid w:val="7552615C"/>
    <w:rsid w:val="75682860"/>
    <w:rsid w:val="757565AD"/>
    <w:rsid w:val="758C6C69"/>
    <w:rsid w:val="761E4C8C"/>
    <w:rsid w:val="76417AD8"/>
    <w:rsid w:val="7690109D"/>
    <w:rsid w:val="76D4264E"/>
    <w:rsid w:val="76F45266"/>
    <w:rsid w:val="77663C64"/>
    <w:rsid w:val="77E410F3"/>
    <w:rsid w:val="786A2E5E"/>
    <w:rsid w:val="78A25EF7"/>
    <w:rsid w:val="78BB6162"/>
    <w:rsid w:val="78F93092"/>
    <w:rsid w:val="79677B15"/>
    <w:rsid w:val="796A38C5"/>
    <w:rsid w:val="79D542E8"/>
    <w:rsid w:val="79E815A7"/>
    <w:rsid w:val="79F40A78"/>
    <w:rsid w:val="7A3731F1"/>
    <w:rsid w:val="7A413658"/>
    <w:rsid w:val="7A7D22BB"/>
    <w:rsid w:val="7AAB5D93"/>
    <w:rsid w:val="7ADA324A"/>
    <w:rsid w:val="7ADF3975"/>
    <w:rsid w:val="7AF633E2"/>
    <w:rsid w:val="7B242537"/>
    <w:rsid w:val="7B310FBD"/>
    <w:rsid w:val="7BCB60E0"/>
    <w:rsid w:val="7BCF3A79"/>
    <w:rsid w:val="7BD14F61"/>
    <w:rsid w:val="7BDE5535"/>
    <w:rsid w:val="7C0C3ED0"/>
    <w:rsid w:val="7C1F4015"/>
    <w:rsid w:val="7C3255A3"/>
    <w:rsid w:val="7C41317D"/>
    <w:rsid w:val="7C4C6E5A"/>
    <w:rsid w:val="7C5A2FDE"/>
    <w:rsid w:val="7C63220F"/>
    <w:rsid w:val="7C7710A2"/>
    <w:rsid w:val="7CA35578"/>
    <w:rsid w:val="7CA51274"/>
    <w:rsid w:val="7CB345FF"/>
    <w:rsid w:val="7D020CA4"/>
    <w:rsid w:val="7D2074F6"/>
    <w:rsid w:val="7D2F6B86"/>
    <w:rsid w:val="7D4C0957"/>
    <w:rsid w:val="7D52786B"/>
    <w:rsid w:val="7D932B47"/>
    <w:rsid w:val="7DF42174"/>
    <w:rsid w:val="7E5B1028"/>
    <w:rsid w:val="7E5C7CF2"/>
    <w:rsid w:val="7EFE1A9D"/>
    <w:rsid w:val="7F1F5DDE"/>
    <w:rsid w:val="7F4E3550"/>
    <w:rsid w:val="7F801306"/>
    <w:rsid w:val="7F814DA1"/>
    <w:rsid w:val="7FF94730"/>
    <w:rsid w:val="7FFD2AC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uiPriority="39" w:name="toc 3"/>
    <w:lsdException w:uiPriority="39" w:name="toc 4"/>
    <w:lsdException w:uiPriority="39" w:name="toc 5"/>
    <w:lsdException w:qFormat="1" w:uiPriority="39" w:semiHidden="0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qFormat="1" w:uiPriority="99" w:semiHidden="0" w:name="HTML Cite"/>
    <w:lsdException w:qFormat="1" w:uiPriority="99" w:semiHidden="0" w:name="HTML Code"/>
    <w:lsdException w:qFormat="1" w:uiPriority="99" w:semiHidden="0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qFormat="1" w:uiPriority="99" w:semiHidden="0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9"/>
    <w:pPr>
      <w:keepNext/>
      <w:keepLines/>
      <w:spacing w:before="340" w:after="330" w:line="578" w:lineRule="auto"/>
      <w:outlineLvl w:val="0"/>
    </w:pPr>
    <w:rPr>
      <w:rFonts w:cs="Times New Roman"/>
      <w:b/>
      <w:bCs/>
      <w:kern w:val="44"/>
      <w:sz w:val="44"/>
      <w:szCs w:val="44"/>
    </w:rPr>
  </w:style>
  <w:style w:type="paragraph" w:styleId="3">
    <w:name w:val="heading 2"/>
    <w:basedOn w:val="1"/>
    <w:next w:val="1"/>
    <w:autoRedefine/>
    <w:qFormat/>
    <w:uiPriority w:val="0"/>
    <w:pPr>
      <w:keepNext/>
      <w:keepLines/>
      <w:spacing w:line="415" w:lineRule="auto"/>
      <w:outlineLvl w:val="1"/>
    </w:pPr>
    <w:rPr>
      <w:rFonts w:ascii="Arial" w:hAnsi="Arial" w:eastAsia="黑体"/>
      <w:b/>
      <w:bCs/>
      <w:sz w:val="32"/>
      <w:szCs w:val="32"/>
    </w:rPr>
  </w:style>
  <w:style w:type="paragraph" w:styleId="4">
    <w:name w:val="heading 3"/>
    <w:basedOn w:val="1"/>
    <w:next w:val="1"/>
    <w:autoRedefine/>
    <w:qFormat/>
    <w:uiPriority w:val="0"/>
    <w:pPr>
      <w:keepNext/>
      <w:keepLines/>
      <w:spacing w:before="260" w:after="260" w:line="416" w:lineRule="atLeast"/>
      <w:outlineLvl w:val="2"/>
    </w:pPr>
    <w:rPr>
      <w:b/>
      <w:bCs/>
      <w:sz w:val="32"/>
      <w:szCs w:val="32"/>
    </w:rPr>
  </w:style>
  <w:style w:type="character" w:default="1" w:styleId="23">
    <w:name w:val="Default Paragraph Font"/>
    <w:unhideWhenUsed/>
    <w:qFormat/>
    <w:uiPriority w:val="1"/>
  </w:style>
  <w:style w:type="table" w:default="1" w:styleId="21">
    <w:name w:val="Normal Table"/>
    <w:autoRedefine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Indent"/>
    <w:basedOn w:val="1"/>
    <w:qFormat/>
    <w:uiPriority w:val="0"/>
    <w:pPr>
      <w:ind w:firstLine="420"/>
    </w:pPr>
  </w:style>
  <w:style w:type="paragraph" w:styleId="6">
    <w:name w:val="annotation text"/>
    <w:basedOn w:val="1"/>
    <w:autoRedefine/>
    <w:unhideWhenUsed/>
    <w:qFormat/>
    <w:uiPriority w:val="99"/>
    <w:pPr>
      <w:jc w:val="left"/>
    </w:pPr>
  </w:style>
  <w:style w:type="paragraph" w:styleId="7">
    <w:name w:val="Body Text"/>
    <w:basedOn w:val="1"/>
    <w:next w:val="8"/>
    <w:autoRedefine/>
    <w:qFormat/>
    <w:uiPriority w:val="0"/>
    <w:pPr>
      <w:spacing w:line="380" w:lineRule="exact"/>
    </w:pPr>
    <w:rPr>
      <w:sz w:val="24"/>
    </w:rPr>
  </w:style>
  <w:style w:type="paragraph" w:styleId="8">
    <w:name w:val="Body Text First Indent"/>
    <w:basedOn w:val="7"/>
    <w:next w:val="9"/>
    <w:qFormat/>
    <w:uiPriority w:val="0"/>
    <w:pPr>
      <w:spacing w:after="120" w:line="240" w:lineRule="auto"/>
      <w:ind w:firstLine="100" w:firstLineChars="100"/>
    </w:pPr>
    <w:rPr>
      <w:sz w:val="21"/>
    </w:rPr>
  </w:style>
  <w:style w:type="paragraph" w:styleId="9">
    <w:name w:val="toc 6"/>
    <w:basedOn w:val="1"/>
    <w:next w:val="1"/>
    <w:autoRedefine/>
    <w:unhideWhenUsed/>
    <w:qFormat/>
    <w:uiPriority w:val="39"/>
    <w:pPr>
      <w:ind w:left="1050"/>
      <w:jc w:val="left"/>
    </w:pPr>
    <w:rPr>
      <w:rFonts w:cs="Calibri"/>
      <w:sz w:val="18"/>
      <w:szCs w:val="18"/>
    </w:rPr>
  </w:style>
  <w:style w:type="paragraph" w:styleId="10">
    <w:name w:val="Body Text Indent"/>
    <w:basedOn w:val="1"/>
    <w:next w:val="1"/>
    <w:qFormat/>
    <w:uiPriority w:val="0"/>
    <w:pPr>
      <w:spacing w:after="120" w:afterLines="0"/>
      <w:ind w:left="420" w:leftChars="200"/>
    </w:pPr>
  </w:style>
  <w:style w:type="paragraph" w:styleId="11">
    <w:name w:val="Body Text Indent 2"/>
    <w:basedOn w:val="1"/>
    <w:qFormat/>
    <w:uiPriority w:val="0"/>
    <w:pPr>
      <w:adjustRightInd w:val="0"/>
      <w:spacing w:after="120" w:line="480" w:lineRule="auto"/>
      <w:ind w:left="420"/>
      <w:textAlignment w:val="baseline"/>
    </w:pPr>
    <w:rPr>
      <w:rFonts w:ascii="Times New Roman" w:hAnsi="Times New Roman"/>
      <w:kern w:val="0"/>
      <w:sz w:val="20"/>
      <w:szCs w:val="20"/>
    </w:rPr>
  </w:style>
  <w:style w:type="paragraph" w:styleId="12">
    <w:name w:val="Balloon Text"/>
    <w:basedOn w:val="1"/>
    <w:link w:val="35"/>
    <w:autoRedefine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33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4">
    <w:name w:val="header"/>
    <w:basedOn w:val="1"/>
    <w:link w:val="3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toc 1"/>
    <w:basedOn w:val="1"/>
    <w:next w:val="1"/>
    <w:autoRedefine/>
    <w:unhideWhenUsed/>
    <w:qFormat/>
    <w:uiPriority w:val="39"/>
    <w:rPr>
      <w:rFonts w:eastAsia="黑体"/>
      <w:sz w:val="28"/>
    </w:rPr>
  </w:style>
  <w:style w:type="paragraph" w:styleId="16">
    <w:name w:val="Subtitle"/>
    <w:basedOn w:val="1"/>
    <w:next w:val="1"/>
    <w:link w:val="52"/>
    <w:autoRedefine/>
    <w:qFormat/>
    <w:uiPriority w:val="11"/>
    <w:pPr>
      <w:spacing w:before="240" w:after="60" w:line="312" w:lineRule="auto"/>
      <w:jc w:val="center"/>
      <w:outlineLvl w:val="1"/>
    </w:pPr>
    <w:rPr>
      <w:rFonts w:ascii="Calibri Light" w:hAnsi="Calibri Light" w:cs="Times New Roman"/>
      <w:b/>
      <w:bCs/>
      <w:kern w:val="28"/>
      <w:sz w:val="32"/>
      <w:szCs w:val="32"/>
    </w:rPr>
  </w:style>
  <w:style w:type="paragraph" w:styleId="17">
    <w:name w:val="toc 2"/>
    <w:basedOn w:val="1"/>
    <w:next w:val="1"/>
    <w:autoRedefine/>
    <w:unhideWhenUsed/>
    <w:qFormat/>
    <w:uiPriority w:val="39"/>
    <w:pPr>
      <w:ind w:left="420" w:leftChars="200"/>
    </w:pPr>
  </w:style>
  <w:style w:type="paragraph" w:styleId="18">
    <w:name w:val="Normal (Web)"/>
    <w:basedOn w:val="1"/>
    <w:autoRedefine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19">
    <w:name w:val="Title"/>
    <w:basedOn w:val="1"/>
    <w:next w:val="1"/>
    <w:link w:val="51"/>
    <w:autoRedefine/>
    <w:qFormat/>
    <w:uiPriority w:val="10"/>
    <w:pPr>
      <w:spacing w:before="60" w:after="60"/>
      <w:jc w:val="center"/>
      <w:outlineLvl w:val="0"/>
    </w:pPr>
    <w:rPr>
      <w:rFonts w:ascii="Cambria" w:hAnsi="Cambria" w:cs="Times New Roman"/>
      <w:b/>
      <w:bCs/>
      <w:szCs w:val="32"/>
    </w:rPr>
  </w:style>
  <w:style w:type="paragraph" w:styleId="20">
    <w:name w:val="Body Text First Indent 2"/>
    <w:basedOn w:val="10"/>
    <w:qFormat/>
    <w:uiPriority w:val="0"/>
    <w:pPr>
      <w:widowControl w:val="0"/>
      <w:tabs>
        <w:tab w:val="left" w:pos="0"/>
        <w:tab w:val="left" w:pos="993"/>
        <w:tab w:val="left" w:pos="1134"/>
      </w:tabs>
      <w:adjustRightInd w:val="0"/>
      <w:spacing w:after="120" w:afterLines="0" w:line="312" w:lineRule="atLeast"/>
      <w:ind w:left="420" w:leftChars="200" w:firstLine="420" w:firstLineChars="200"/>
      <w:textAlignment w:val="baseline"/>
    </w:pPr>
    <w:rPr>
      <w:sz w:val="21"/>
    </w:rPr>
  </w:style>
  <w:style w:type="table" w:styleId="22">
    <w:name w:val="Table Grid"/>
    <w:basedOn w:val="21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4">
    <w:name w:val="Strong"/>
    <w:basedOn w:val="23"/>
    <w:autoRedefine/>
    <w:qFormat/>
    <w:uiPriority w:val="0"/>
    <w:rPr>
      <w:b/>
    </w:rPr>
  </w:style>
  <w:style w:type="character" w:styleId="25">
    <w:name w:val="FollowedHyperlink"/>
    <w:basedOn w:val="23"/>
    <w:unhideWhenUsed/>
    <w:qFormat/>
    <w:uiPriority w:val="99"/>
    <w:rPr>
      <w:color w:val="525252"/>
      <w:sz w:val="27"/>
      <w:szCs w:val="27"/>
      <w:u w:val="none"/>
    </w:rPr>
  </w:style>
  <w:style w:type="character" w:styleId="26">
    <w:name w:val="Emphasis"/>
    <w:basedOn w:val="23"/>
    <w:qFormat/>
    <w:uiPriority w:val="20"/>
  </w:style>
  <w:style w:type="character" w:styleId="27">
    <w:name w:val="HTML Definition"/>
    <w:basedOn w:val="23"/>
    <w:autoRedefine/>
    <w:unhideWhenUsed/>
    <w:qFormat/>
    <w:uiPriority w:val="99"/>
  </w:style>
  <w:style w:type="character" w:styleId="28">
    <w:name w:val="HTML Variable"/>
    <w:basedOn w:val="23"/>
    <w:autoRedefine/>
    <w:unhideWhenUsed/>
    <w:qFormat/>
    <w:uiPriority w:val="99"/>
  </w:style>
  <w:style w:type="character" w:styleId="29">
    <w:name w:val="Hyperlink"/>
    <w:basedOn w:val="23"/>
    <w:unhideWhenUsed/>
    <w:qFormat/>
    <w:uiPriority w:val="99"/>
    <w:rPr>
      <w:color w:val="0000FF"/>
      <w:u w:val="single"/>
    </w:rPr>
  </w:style>
  <w:style w:type="character" w:styleId="30">
    <w:name w:val="HTML Code"/>
    <w:basedOn w:val="23"/>
    <w:unhideWhenUsed/>
    <w:qFormat/>
    <w:uiPriority w:val="99"/>
    <w:rPr>
      <w:rFonts w:ascii="Courier New" w:hAnsi="Courier New"/>
      <w:sz w:val="20"/>
    </w:rPr>
  </w:style>
  <w:style w:type="character" w:styleId="31">
    <w:name w:val="HTML Cite"/>
    <w:basedOn w:val="23"/>
    <w:autoRedefine/>
    <w:unhideWhenUsed/>
    <w:qFormat/>
    <w:uiPriority w:val="99"/>
  </w:style>
  <w:style w:type="character" w:customStyle="1" w:styleId="32">
    <w:name w:val="页眉 Char"/>
    <w:basedOn w:val="23"/>
    <w:link w:val="14"/>
    <w:autoRedefine/>
    <w:qFormat/>
    <w:uiPriority w:val="99"/>
    <w:rPr>
      <w:sz w:val="18"/>
      <w:szCs w:val="18"/>
    </w:rPr>
  </w:style>
  <w:style w:type="character" w:customStyle="1" w:styleId="33">
    <w:name w:val="页脚 Char"/>
    <w:basedOn w:val="23"/>
    <w:link w:val="13"/>
    <w:autoRedefine/>
    <w:qFormat/>
    <w:uiPriority w:val="99"/>
    <w:rPr>
      <w:sz w:val="18"/>
      <w:szCs w:val="18"/>
    </w:rPr>
  </w:style>
  <w:style w:type="character" w:customStyle="1" w:styleId="34">
    <w:name w:val="font31"/>
    <w:basedOn w:val="23"/>
    <w:qFormat/>
    <w:uiPriority w:val="0"/>
    <w:rPr>
      <w:rFonts w:hint="eastAsia" w:ascii="宋体" w:hAnsi="宋体" w:eastAsia="宋体" w:cs="宋体"/>
      <w:color w:val="000000"/>
      <w:sz w:val="32"/>
      <w:szCs w:val="32"/>
      <w:u w:val="none"/>
    </w:rPr>
  </w:style>
  <w:style w:type="character" w:customStyle="1" w:styleId="35">
    <w:name w:val="批注框文本 Char"/>
    <w:basedOn w:val="23"/>
    <w:link w:val="12"/>
    <w:semiHidden/>
    <w:qFormat/>
    <w:uiPriority w:val="99"/>
    <w:rPr>
      <w:kern w:val="2"/>
      <w:sz w:val="18"/>
      <w:szCs w:val="18"/>
    </w:rPr>
  </w:style>
  <w:style w:type="paragraph" w:customStyle="1" w:styleId="36">
    <w:name w:val="正文_1_0"/>
    <w:qFormat/>
    <w:uiPriority w:val="0"/>
    <w:pPr>
      <w:widowControl w:val="0"/>
      <w:adjustRightInd w:val="0"/>
      <w:spacing w:line="360" w:lineRule="atLeast"/>
      <w:jc w:val="both"/>
      <w:textAlignment w:val="baseline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37">
    <w:name w:val="正文缩进_0"/>
    <w:basedOn w:val="36"/>
    <w:autoRedefine/>
    <w:qFormat/>
    <w:uiPriority w:val="0"/>
    <w:pPr>
      <w:ind w:firstLine="420"/>
    </w:pPr>
    <w:rPr>
      <w:rFonts w:ascii="Calibri" w:hAnsi="Calibri"/>
      <w:kern w:val="2"/>
      <w:sz w:val="21"/>
    </w:rPr>
  </w:style>
  <w:style w:type="paragraph" w:customStyle="1" w:styleId="38">
    <w:name w:val="Normal_3"/>
    <w:qFormat/>
    <w:uiPriority w:val="0"/>
    <w:rPr>
      <w:rFonts w:ascii="黑体" w:hAnsi="黑体" w:eastAsia="黑体" w:cs="Times New Roman"/>
      <w:b/>
      <w:sz w:val="32"/>
      <w:szCs w:val="24"/>
      <w:lang w:val="en-US" w:eastAsia="zh-CN" w:bidi="ar-SA"/>
    </w:rPr>
  </w:style>
  <w:style w:type="paragraph" w:customStyle="1" w:styleId="39">
    <w:name w:val="List Paragraph"/>
    <w:basedOn w:val="1"/>
    <w:autoRedefine/>
    <w:qFormat/>
    <w:uiPriority w:val="1"/>
    <w:pPr>
      <w:spacing w:before="152"/>
      <w:ind w:left="649" w:hanging="530"/>
    </w:pPr>
    <w:rPr>
      <w:rFonts w:ascii="等线" w:hAnsi="等线" w:eastAsia="等线" w:cs="等线"/>
      <w:lang w:val="zh-CN" w:bidi="zh-CN"/>
    </w:rPr>
  </w:style>
  <w:style w:type="paragraph" w:customStyle="1" w:styleId="40">
    <w:name w:val="正文_0_2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1">
    <w:name w:val="正文_1_1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2">
    <w:name w:val="正文缩进_0_0"/>
    <w:basedOn w:val="43"/>
    <w:autoRedefine/>
    <w:qFormat/>
    <w:uiPriority w:val="0"/>
    <w:pPr>
      <w:widowControl/>
      <w:ind w:firstLine="420"/>
      <w:jc w:val="left"/>
    </w:pPr>
    <w:rPr>
      <w:rFonts w:ascii="Times New Roman" w:hAnsi="Times New Roman"/>
      <w:sz w:val="20"/>
      <w:szCs w:val="24"/>
    </w:rPr>
  </w:style>
  <w:style w:type="paragraph" w:customStyle="1" w:styleId="43">
    <w:name w:val="正文_2_0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44">
    <w:name w:val="Normal_5"/>
    <w:autoRedefine/>
    <w:qFormat/>
    <w:uiPriority w:val="0"/>
    <w:rPr>
      <w:rFonts w:ascii="黑体" w:hAnsi="黑体" w:eastAsia="黑体" w:cs="Times New Roman"/>
      <w:b/>
      <w:sz w:val="32"/>
      <w:szCs w:val="24"/>
      <w:lang w:val="en-US" w:eastAsia="zh-CN" w:bidi="ar-SA"/>
    </w:rPr>
  </w:style>
  <w:style w:type="paragraph" w:customStyle="1" w:styleId="45">
    <w:name w:val="正文_3_0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6">
    <w:name w:val="正文缩进_2"/>
    <w:basedOn w:val="45"/>
    <w:autoRedefine/>
    <w:qFormat/>
    <w:uiPriority w:val="0"/>
    <w:pPr>
      <w:widowControl/>
      <w:ind w:firstLine="420"/>
      <w:jc w:val="left"/>
    </w:pPr>
    <w:rPr>
      <w:rFonts w:ascii="Times New Roman" w:hAnsi="Times New Roman"/>
      <w:sz w:val="20"/>
      <w:szCs w:val="24"/>
    </w:rPr>
  </w:style>
  <w:style w:type="character" w:customStyle="1" w:styleId="47">
    <w:name w:val="hover5"/>
    <w:basedOn w:val="23"/>
    <w:autoRedefine/>
    <w:qFormat/>
    <w:uiPriority w:val="0"/>
  </w:style>
  <w:style w:type="paragraph" w:customStyle="1" w:styleId="48">
    <w:name w:val="zhang"/>
    <w:basedOn w:val="1"/>
    <w:autoRedefine/>
    <w:qFormat/>
    <w:uiPriority w:val="0"/>
    <w:pPr>
      <w:spacing w:before="100" w:beforeLines="0" w:beforeAutospacing="1" w:after="100" w:afterLines="0" w:afterAutospacing="1"/>
    </w:pPr>
    <w:rPr>
      <w:b/>
      <w:bCs/>
      <w:smallCaps/>
      <w:color w:val="000000"/>
      <w:sz w:val="20"/>
      <w:szCs w:val="20"/>
    </w:rPr>
  </w:style>
  <w:style w:type="paragraph" w:customStyle="1" w:styleId="49">
    <w:name w:val="_Style 5"/>
    <w:basedOn w:val="2"/>
    <w:next w:val="1"/>
    <w:qFormat/>
    <w:uiPriority w:val="0"/>
    <w:pPr>
      <w:widowControl w:val="0"/>
      <w:spacing w:line="576" w:lineRule="auto"/>
      <w:jc w:val="both"/>
      <w:outlineLvl w:val="9"/>
    </w:pPr>
    <w:rPr>
      <w:rFonts w:ascii="Calibri" w:hAnsi="Calibri" w:cs="Times New Roman"/>
    </w:rPr>
  </w:style>
  <w:style w:type="paragraph" w:customStyle="1" w:styleId="50">
    <w:name w:val="p0"/>
    <w:basedOn w:val="1"/>
    <w:autoRedefine/>
    <w:qFormat/>
    <w:uiPriority w:val="0"/>
    <w:pPr>
      <w:jc w:val="both"/>
    </w:pPr>
    <w:rPr>
      <w:rFonts w:ascii="Times New Roman" w:hAnsi="Times New Roman" w:cs="Times New Roman"/>
      <w:sz w:val="21"/>
      <w:szCs w:val="21"/>
    </w:rPr>
  </w:style>
  <w:style w:type="character" w:customStyle="1" w:styleId="51">
    <w:name w:val="标题 Char"/>
    <w:link w:val="19"/>
    <w:autoRedefine/>
    <w:qFormat/>
    <w:uiPriority w:val="10"/>
    <w:rPr>
      <w:rFonts w:ascii="Cambria" w:hAnsi="Cambria" w:cs="Times New Roman"/>
      <w:b/>
      <w:bCs/>
      <w:szCs w:val="32"/>
    </w:rPr>
  </w:style>
  <w:style w:type="character" w:customStyle="1" w:styleId="52">
    <w:name w:val="副标题 Char"/>
    <w:link w:val="16"/>
    <w:autoRedefine/>
    <w:qFormat/>
    <w:uiPriority w:val="11"/>
    <w:rPr>
      <w:rFonts w:ascii="Calibri Light" w:hAnsi="Calibri Light" w:cs="Times New Roman"/>
      <w:b/>
      <w:bCs/>
      <w:kern w:val="28"/>
      <w:sz w:val="32"/>
      <w:szCs w:val="32"/>
    </w:rPr>
  </w:style>
  <w:style w:type="paragraph" w:customStyle="1" w:styleId="53">
    <w:name w:val="Default"/>
    <w:autoRedefine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Times New Roman"/>
      <w:color w:val="000000"/>
      <w:sz w:val="24"/>
      <w:szCs w:val="24"/>
      <w:lang w:val="en-US" w:eastAsia="zh-CN" w:bidi="ar-SA"/>
    </w:rPr>
  </w:style>
  <w:style w:type="paragraph" w:customStyle="1" w:styleId="54">
    <w:name w:val="表格文字"/>
    <w:basedOn w:val="1"/>
    <w:qFormat/>
    <w:uiPriority w:val="99"/>
    <w:pPr>
      <w:spacing w:before="25" w:after="25"/>
      <w:jc w:val="left"/>
    </w:pPr>
    <w:rPr>
      <w:bCs/>
      <w:spacing w:val="10"/>
      <w:kern w:val="0"/>
      <w:sz w:val="24"/>
    </w:rPr>
  </w:style>
  <w:style w:type="paragraph" w:customStyle="1" w:styleId="55">
    <w:name w:val="*正文"/>
    <w:basedOn w:val="1"/>
    <w:autoRedefine/>
    <w:qFormat/>
    <w:uiPriority w:val="0"/>
    <w:pPr>
      <w:tabs>
        <w:tab w:val="left" w:pos="146"/>
      </w:tabs>
      <w:spacing w:line="360" w:lineRule="auto"/>
      <w:ind w:firstLine="482"/>
    </w:pPr>
    <w:rPr>
      <w:rFonts w:cs="仿宋_GB2312"/>
      <w:sz w:val="28"/>
      <w:szCs w:val="21"/>
    </w:rPr>
  </w:style>
  <w:style w:type="character" w:customStyle="1" w:styleId="56">
    <w:name w:val="font101"/>
    <w:basedOn w:val="23"/>
    <w:qFormat/>
    <w:uiPriority w:val="0"/>
    <w:rPr>
      <w:rFonts w:hint="eastAsia" w:ascii="宋体" w:hAnsi="宋体" w:eastAsia="宋体" w:cs="宋体"/>
      <w:color w:val="000000"/>
      <w:sz w:val="36"/>
      <w:szCs w:val="36"/>
      <w:u w:val="none"/>
    </w:rPr>
  </w:style>
  <w:style w:type="character" w:customStyle="1" w:styleId="57">
    <w:name w:val="font131"/>
    <w:basedOn w:val="23"/>
    <w:qFormat/>
    <w:uiPriority w:val="0"/>
    <w:rPr>
      <w:rFonts w:ascii="Segoe UI" w:hAnsi="Segoe UI" w:eastAsia="Segoe UI" w:cs="Segoe UI"/>
      <w:color w:val="000000"/>
      <w:sz w:val="36"/>
      <w:szCs w:val="36"/>
      <w:u w:val="non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header" Target="header3.xml"/><Relationship Id="rId6" Type="http://schemas.openxmlformats.org/officeDocument/2006/relationships/footer" Target="footer2.xml"/><Relationship Id="rId5" Type="http://schemas.openxmlformats.org/officeDocument/2006/relationships/header" Target="head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openxmlformats.org/officeDocument/2006/relationships/numbering" Target="numbering.xml"/><Relationship Id="rId17" Type="http://schemas.openxmlformats.org/officeDocument/2006/relationships/customXml" Target="../customXml/item1.xml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8</Pages>
  <Words>4410</Words>
  <Characters>4710</Characters>
  <Lines>16</Lines>
  <Paragraphs>4</Paragraphs>
  <TotalTime>4</TotalTime>
  <ScaleCrop>false</ScaleCrop>
  <LinksUpToDate>false</LinksUpToDate>
  <CharactersWithSpaces>5089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2021-12-22T02:08:00Z</dcterms:created>
  <dc:creator>Windows User</dc:creator>
  <cp:lastModifiedBy>李雯</cp:lastModifiedBy>
  <cp:lastPrinted>2023-02-20T08:54:00Z</cp:lastPrinted>
  <dcterms:modified xsi:type="dcterms:W3CDTF">2025-11-26T08:46:42Z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31E9B258E11742C6B56AEA323120A125_13</vt:lpwstr>
  </property>
  <property fmtid="{D5CDD505-2E9C-101B-9397-08002B2CF9AE}" pid="4" name="KSOTemplateDocerSaveRecord">
    <vt:lpwstr>eyJoZGlkIjoiNjU5NzNkNThjM2FhY2Q5MWY4NTI3MzQ2MDYzMmQ3YzAiLCJ1c2VySWQiOiIxNTA4NjAyOTExIn0=</vt:lpwstr>
  </property>
</Properties>
</file>