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1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三明市城市建设发展集团有限公司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三明市全民健身中心（北部）建设项目箱涵工程防洪评价服务</w:t>
      </w:r>
      <w:r>
        <w:rPr>
          <w:rFonts w:hint="eastAsia"/>
          <w:color w:val="auto"/>
          <w:highlight w:val="none"/>
          <w:lang w:eastAsia="zh-CN"/>
        </w:rPr>
        <w:t>比选公告（邀请书）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eastAsia="zh-CN"/>
        </w:rPr>
        <w:t>三明市全民健身中心（北部）建设项目箱涵工程防洪评价服务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7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i/>
          <w:iCs/>
          <w:color w:val="FF0000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>
      <w:pPr>
        <w:pStyle w:val="7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i w:val="0"/>
          <w:iCs w:val="0"/>
          <w:color w:val="FF0000"/>
          <w:highlight w:val="none"/>
          <w:lang w:eastAsia="zh-CN"/>
        </w:rPr>
      </w:pPr>
      <w:r>
        <w:rPr>
          <w:rFonts w:hint="eastAsia"/>
          <w:i w:val="0"/>
          <w:iCs w:val="0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“类似项目业绩”情况汇总表。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所提交信息材料、比选材料、证明文件真实可靠，并对其真实性承担相应的法律责任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10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10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  <w:jc w:val="center"/>
        </w:trPr>
        <w:tc>
          <w:tcPr>
            <w:tcW w:w="8954" w:type="dxa"/>
            <w:gridSpan w:val="4"/>
            <w:noWrap w:val="0"/>
            <w:vAlign w:val="top"/>
          </w:tcPr>
          <w:p>
            <w:pPr>
              <w:pStyle w:val="1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10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10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10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10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>
      <w:pPr>
        <w:pStyle w:val="10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</w:rPr>
        <w:t>★注意：</w:t>
      </w:r>
    </w:p>
    <w:p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宋体"/>
          <w:b/>
          <w:bCs w:val="0"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  <w:lang w:eastAsia="zh-CN"/>
        </w:rPr>
        <w:t>须附上营业执照复印件、法定代表人身份证复印件，并加盖单位公章</w:t>
      </w:r>
      <w:r>
        <w:rPr>
          <w:rFonts w:hint="eastAsia" w:ascii="宋体"/>
          <w:b/>
          <w:bCs w:val="0"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  <w:lang w:val="en-US" w:eastAsia="zh-CN"/>
        </w:rPr>
        <w:t>2.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7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7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系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 xml:space="preserve"> （比选申请人名称）</w:t>
      </w:r>
      <w:r>
        <w:rPr>
          <w:rFonts w:hint="eastAsia"/>
          <w:b w:val="0"/>
          <w:bCs w:val="0"/>
          <w:color w:val="auto"/>
          <w:highlight w:val="none"/>
        </w:rPr>
        <w:t>的法定代表人，现授权委托我公司职工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、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（身份证号码）</w:t>
      </w:r>
      <w:r>
        <w:rPr>
          <w:rFonts w:hint="eastAsia"/>
          <w:b w:val="0"/>
          <w:bCs w:val="0"/>
          <w:color w:val="auto"/>
          <w:highlight w:val="none"/>
        </w:rPr>
        <w:t>为我公司全权代理人，以本公司名义参加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</w:t>
      </w:r>
      <w:r>
        <w:rPr>
          <w:rFonts w:hint="eastAsia"/>
          <w:b w:val="0"/>
          <w:bCs w:val="0"/>
          <w:color w:val="auto"/>
          <w:highlight w:val="none"/>
          <w:u w:val="single"/>
          <w:lang w:eastAsia="zh-CN"/>
        </w:rPr>
        <w:t>比选项目名称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）</w:t>
      </w:r>
      <w:r>
        <w:rPr>
          <w:rFonts w:hint="eastAsia"/>
          <w:b w:val="0"/>
          <w:bCs w:val="0"/>
          <w:color w:val="auto"/>
          <w:highlight w:val="none"/>
        </w:rPr>
        <w:t>为比</w:t>
      </w:r>
      <w:r>
        <w:rPr>
          <w:rFonts w:hint="eastAsia"/>
          <w:color w:val="auto"/>
          <w:highlight w:val="none"/>
        </w:rPr>
        <w:t>选活动。代理人在比选过程中所签署的一切文件和处理与之相关的一切事务，我公司均予以承认。</w:t>
      </w:r>
    </w:p>
    <w:p>
      <w:pPr>
        <w:pStyle w:val="7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★注意：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3" w:right="63" w:firstLine="400"/>
        <w:textAlignment w:val="auto"/>
        <w:rPr>
          <w:color w:val="auto"/>
          <w:sz w:val="21"/>
          <w:szCs w:val="21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b/>
          <w:bCs/>
          <w:color w:val="auto"/>
          <w:sz w:val="21"/>
          <w:szCs w:val="21"/>
          <w:highlight w:val="none"/>
          <w:u w:val="none"/>
          <w:lang w:val="en-US" w:eastAsia="zh-CN"/>
        </w:rPr>
        <w:t>1.</w:t>
      </w:r>
      <w:r>
        <w:rPr>
          <w:b/>
          <w:bCs/>
          <w:color w:val="auto"/>
          <w:sz w:val="21"/>
          <w:szCs w:val="21"/>
          <w:highlight w:val="none"/>
          <w:u w:val="double"/>
        </w:rPr>
        <w:t>比选申请人须提供委托代理人身份证复印件并加盖单位公章</w:t>
      </w:r>
      <w:r>
        <w:rPr>
          <w:b/>
          <w:bCs/>
          <w:color w:val="auto"/>
          <w:sz w:val="21"/>
          <w:szCs w:val="21"/>
          <w:highlight w:val="none"/>
          <w:u w:val="none"/>
        </w:rPr>
        <w:t>。</w:t>
      </w:r>
      <w:r>
        <w:rPr>
          <w:color w:val="auto"/>
          <w:sz w:val="21"/>
          <w:szCs w:val="21"/>
          <w:highlight w:val="none"/>
          <w:u w:val="none"/>
        </w:rPr>
        <w:t xml:space="preserve"> </w:t>
      </w:r>
    </w:p>
    <w:p>
      <w:pPr>
        <w:rPr>
          <w:rFonts w:hint="eastAsia" w:ascii="黑体" w:hAnsi="黑体" w:eastAsia="黑体" w:cs="黑体"/>
          <w:i w:val="0"/>
          <w:iCs w:val="0"/>
          <w:color w:val="000000" w:themeColor="text1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/>
          <w:b/>
          <w:i w:val="0"/>
          <w:i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1-3.“类似项目业绩”情况汇总表</w:t>
      </w:r>
    </w:p>
    <w:p>
      <w:pPr>
        <w:rPr>
          <w:rFonts w:hint="eastAsia" w:ascii="宋体"/>
          <w:b/>
          <w:color w:val="FF0000"/>
          <w:sz w:val="24"/>
          <w:szCs w:val="24"/>
          <w:highlight w:val="none"/>
          <w:lang w:val="en-US" w:eastAsia="zh-CN"/>
        </w:rPr>
      </w:pPr>
    </w:p>
    <w:p>
      <w:pPr>
        <w:pStyle w:val="6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“类似</w:t>
      </w: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项目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业绩”情况汇总表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643"/>
        <w:gridCol w:w="643"/>
        <w:gridCol w:w="787"/>
        <w:gridCol w:w="1506"/>
        <w:gridCol w:w="1299"/>
        <w:gridCol w:w="1085"/>
        <w:gridCol w:w="991"/>
        <w:gridCol w:w="643"/>
        <w:gridCol w:w="4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7" w:type="dxa"/>
            <w:vMerge w:val="restart"/>
            <w:tcBorders>
              <w:top w:val="single" w:color="auto" w:sz="8" w:space="0"/>
              <w:left w:val="single" w:color="auto" w:sz="8" w:space="0"/>
            </w:tcBorders>
            <w:noWrap w:val="0"/>
            <w:vAlign w:val="center"/>
          </w:tcPr>
          <w:p>
            <w:pPr>
              <w:pStyle w:val="2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序号</w:t>
            </w:r>
          </w:p>
        </w:tc>
        <w:tc>
          <w:tcPr>
            <w:tcW w:w="0" w:type="auto"/>
            <w:vMerge w:val="restart"/>
            <w:tcBorders>
              <w:top w:val="single" w:color="auto" w:sz="8" w:space="0"/>
              <w:left w:val="single" w:color="auto" w:sz="8" w:space="0"/>
            </w:tcBorders>
            <w:noWrap w:val="0"/>
            <w:vAlign w:val="center"/>
          </w:tcPr>
          <w:p>
            <w:pPr>
              <w:pStyle w:val="2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项目名称</w:t>
            </w:r>
          </w:p>
        </w:tc>
        <w:tc>
          <w:tcPr>
            <w:tcW w:w="0" w:type="auto"/>
            <w:vMerge w:val="restart"/>
            <w:tcBorders>
              <w:top w:val="single" w:color="auto" w:sz="8" w:space="0"/>
            </w:tcBorders>
            <w:noWrap w:val="0"/>
            <w:vAlign w:val="center"/>
          </w:tcPr>
          <w:p>
            <w:pPr>
              <w:pStyle w:val="2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项目</w:t>
            </w:r>
            <w:r>
              <w:rPr>
                <w:rFonts w:hint="eastAsia" w:ascii="宋体" w:hAnsi="宋体" w:eastAsia="宋体" w:cs="宋体"/>
                <w:szCs w:val="21"/>
              </w:rPr>
              <w:t>地点</w:t>
            </w:r>
          </w:p>
        </w:tc>
        <w:tc>
          <w:tcPr>
            <w:tcW w:w="0" w:type="auto"/>
            <w:vMerge w:val="restart"/>
            <w:tcBorders>
              <w:top w:val="single" w:color="auto" w:sz="8" w:space="0"/>
            </w:tcBorders>
            <w:noWrap w:val="0"/>
            <w:vAlign w:val="center"/>
          </w:tcPr>
          <w:p>
            <w:pPr>
              <w:pStyle w:val="2"/>
              <w:spacing w:line="360" w:lineRule="exact"/>
              <w:ind w:firstLine="0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项目业主名称</w:t>
            </w:r>
          </w:p>
        </w:tc>
        <w:tc>
          <w:tcPr>
            <w:tcW w:w="1506" w:type="dxa"/>
            <w:vMerge w:val="restart"/>
            <w:tcBorders>
              <w:top w:val="single" w:color="auto" w:sz="8" w:space="0"/>
            </w:tcBorders>
            <w:noWrap w:val="0"/>
            <w:vAlign w:val="center"/>
          </w:tcPr>
          <w:p>
            <w:pPr>
              <w:pStyle w:val="2"/>
              <w:spacing w:line="320" w:lineRule="exact"/>
              <w:ind w:firstLine="0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项目业主</w:t>
            </w:r>
            <w:r>
              <w:rPr>
                <w:rFonts w:hint="eastAsia" w:ascii="宋体" w:hAnsi="宋体" w:eastAsia="宋体" w:cs="宋体"/>
                <w:szCs w:val="21"/>
              </w:rPr>
              <w:t>联系人/电话</w:t>
            </w:r>
          </w:p>
        </w:tc>
        <w:tc>
          <w:tcPr>
            <w:tcW w:w="4441" w:type="dxa"/>
            <w:gridSpan w:val="4"/>
            <w:tcBorders>
              <w:top w:val="single" w:color="auto" w:sz="8" w:space="0"/>
            </w:tcBorders>
            <w:noWrap w:val="0"/>
            <w:vAlign w:val="center"/>
          </w:tcPr>
          <w:p>
            <w:pPr>
              <w:pStyle w:val="2"/>
              <w:spacing w:line="320" w:lineRule="exact"/>
              <w:ind w:firstLine="0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项目</w:t>
            </w:r>
            <w:r>
              <w:rPr>
                <w:rFonts w:hint="eastAsia" w:ascii="宋体" w:hAnsi="宋体" w:eastAsia="宋体" w:cs="宋体"/>
                <w:szCs w:val="21"/>
              </w:rPr>
              <w:t>信息</w:t>
            </w:r>
          </w:p>
        </w:tc>
        <w:tc>
          <w:tcPr>
            <w:tcW w:w="0" w:type="auto"/>
            <w:vMerge w:val="restart"/>
            <w:tcBorders>
              <w:top w:val="single" w:color="auto" w:sz="8" w:space="0"/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pStyle w:val="2"/>
              <w:spacing w:line="440" w:lineRule="exact"/>
              <w:ind w:firstLine="0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1" w:hRule="atLeast"/>
          <w:jc w:val="center"/>
        </w:trPr>
        <w:tc>
          <w:tcPr>
            <w:tcW w:w="427" w:type="dxa"/>
            <w:vMerge w:val="continue"/>
            <w:tcBorders>
              <w:left w:val="single" w:color="auto" w:sz="8" w:space="0"/>
            </w:tcBorders>
            <w:noWrap w:val="0"/>
            <w:vAlign w:val="top"/>
          </w:tcPr>
          <w:p>
            <w:pPr>
              <w:pStyle w:val="2"/>
              <w:spacing w:line="440" w:lineRule="exact"/>
              <w:ind w:firstLine="0" w:firstLineChars="0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vMerge w:val="continue"/>
            <w:tcBorders>
              <w:left w:val="single" w:color="auto" w:sz="8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506" w:type="dxa"/>
            <w:vMerge w:val="continue"/>
            <w:noWrap w:val="0"/>
            <w:vAlign w:val="top"/>
          </w:tcPr>
          <w:p>
            <w:pPr>
              <w:pStyle w:val="2"/>
              <w:spacing w:line="320" w:lineRule="exact"/>
              <w:ind w:firstLine="0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99" w:type="dxa"/>
            <w:noWrap w:val="0"/>
            <w:vAlign w:val="top"/>
          </w:tcPr>
          <w:p>
            <w:pPr>
              <w:pStyle w:val="2"/>
              <w:spacing w:line="320" w:lineRule="exact"/>
              <w:ind w:firstLine="0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合同金额（万元）</w:t>
            </w:r>
          </w:p>
        </w:tc>
        <w:tc>
          <w:tcPr>
            <w:tcW w:w="1085" w:type="dxa"/>
            <w:noWrap w:val="0"/>
            <w:vAlign w:val="top"/>
          </w:tcPr>
          <w:p>
            <w:pPr>
              <w:pStyle w:val="2"/>
              <w:spacing w:line="320" w:lineRule="exact"/>
              <w:ind w:firstLine="0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造价（万元）</w:t>
            </w:r>
          </w:p>
        </w:tc>
        <w:tc>
          <w:tcPr>
            <w:tcW w:w="0" w:type="auto"/>
            <w:noWrap w:val="0"/>
            <w:vAlign w:val="top"/>
          </w:tcPr>
          <w:p>
            <w:pPr>
              <w:pStyle w:val="2"/>
              <w:spacing w:line="320" w:lineRule="exact"/>
              <w:ind w:firstLine="0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面积（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㎡</w:t>
            </w:r>
            <w:r>
              <w:rPr>
                <w:rFonts w:hint="eastAsia" w:ascii="宋体" w:hAnsi="宋体" w:eastAsia="宋体" w:cs="宋体"/>
                <w:szCs w:val="21"/>
              </w:rPr>
              <w:t>）</w:t>
            </w:r>
          </w:p>
        </w:tc>
        <w:tc>
          <w:tcPr>
            <w:tcW w:w="0" w:type="auto"/>
            <w:noWrap w:val="0"/>
            <w:vAlign w:val="top"/>
          </w:tcPr>
          <w:p>
            <w:pPr>
              <w:pStyle w:val="2"/>
              <w:spacing w:line="320" w:lineRule="exact"/>
              <w:ind w:firstLine="0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完成时间</w:t>
            </w:r>
          </w:p>
        </w:tc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1" w:hRule="atLeast"/>
          <w:jc w:val="center"/>
        </w:trPr>
        <w:tc>
          <w:tcPr>
            <w:tcW w:w="427" w:type="dxa"/>
            <w:tcBorders>
              <w:left w:val="single" w:color="auto" w:sz="8" w:space="0"/>
            </w:tcBorders>
            <w:noWrap w:val="0"/>
            <w:vAlign w:val="top"/>
          </w:tcPr>
          <w:p>
            <w:pPr>
              <w:pStyle w:val="2"/>
              <w:spacing w:line="440" w:lineRule="exact"/>
              <w:ind w:firstLine="0" w:firstLineChars="0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left w:val="single" w:color="auto" w:sz="8" w:space="0"/>
            </w:tcBorders>
            <w:noWrap w:val="0"/>
            <w:vAlign w:val="top"/>
          </w:tcPr>
          <w:p>
            <w:pPr>
              <w:pStyle w:val="2"/>
              <w:spacing w:line="440" w:lineRule="exact"/>
              <w:ind w:firstLine="0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noWrap w:val="0"/>
            <w:vAlign w:val="top"/>
          </w:tcPr>
          <w:p>
            <w:pPr>
              <w:pStyle w:val="2"/>
              <w:spacing w:line="440" w:lineRule="exact"/>
              <w:ind w:firstLine="0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noWrap w:val="0"/>
            <w:vAlign w:val="top"/>
          </w:tcPr>
          <w:p>
            <w:pPr>
              <w:pStyle w:val="2"/>
              <w:spacing w:line="440" w:lineRule="exact"/>
              <w:ind w:firstLine="0"/>
              <w:rPr>
                <w:rFonts w:hint="eastAsia" w:ascii="宋体" w:hAnsi="宋体" w:eastAsia="宋体" w:cs="宋体"/>
              </w:rPr>
            </w:pPr>
          </w:p>
        </w:tc>
        <w:tc>
          <w:tcPr>
            <w:tcW w:w="1506" w:type="dxa"/>
            <w:noWrap w:val="0"/>
            <w:vAlign w:val="top"/>
          </w:tcPr>
          <w:p>
            <w:pPr>
              <w:pStyle w:val="2"/>
              <w:spacing w:line="440" w:lineRule="exact"/>
              <w:ind w:firstLine="0"/>
              <w:rPr>
                <w:rFonts w:hint="eastAsia" w:ascii="宋体" w:hAnsi="宋体" w:eastAsia="宋体" w:cs="宋体"/>
              </w:rPr>
            </w:pPr>
          </w:p>
        </w:tc>
        <w:tc>
          <w:tcPr>
            <w:tcW w:w="1299" w:type="dxa"/>
            <w:noWrap w:val="0"/>
            <w:vAlign w:val="top"/>
          </w:tcPr>
          <w:p>
            <w:pPr>
              <w:pStyle w:val="2"/>
              <w:spacing w:line="440" w:lineRule="exact"/>
              <w:ind w:firstLine="0"/>
              <w:rPr>
                <w:rFonts w:hint="eastAsia" w:ascii="宋体" w:hAnsi="宋体" w:eastAsia="宋体" w:cs="宋体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pStyle w:val="2"/>
              <w:spacing w:line="440" w:lineRule="exact"/>
              <w:ind w:firstLine="0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noWrap w:val="0"/>
            <w:vAlign w:val="top"/>
          </w:tcPr>
          <w:p>
            <w:pPr>
              <w:pStyle w:val="2"/>
              <w:spacing w:line="440" w:lineRule="exact"/>
              <w:ind w:firstLine="0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noWrap w:val="0"/>
            <w:vAlign w:val="top"/>
          </w:tcPr>
          <w:p>
            <w:pPr>
              <w:pStyle w:val="2"/>
              <w:spacing w:line="440" w:lineRule="exact"/>
              <w:ind w:firstLine="0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tcBorders>
              <w:left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pStyle w:val="2"/>
              <w:spacing w:line="440" w:lineRule="exact"/>
              <w:ind w:firstLine="0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  <w:jc w:val="center"/>
        </w:trPr>
        <w:tc>
          <w:tcPr>
            <w:tcW w:w="427" w:type="dxa"/>
            <w:tcBorders>
              <w:left w:val="single" w:color="auto" w:sz="8" w:space="0"/>
            </w:tcBorders>
            <w:noWrap w:val="0"/>
            <w:vAlign w:val="top"/>
          </w:tcPr>
          <w:p>
            <w:pPr>
              <w:pStyle w:val="2"/>
              <w:spacing w:line="440" w:lineRule="exact"/>
              <w:ind w:firstLine="0" w:firstLineChars="0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left w:val="single" w:color="auto" w:sz="8" w:space="0"/>
            </w:tcBorders>
            <w:noWrap w:val="0"/>
            <w:vAlign w:val="top"/>
          </w:tcPr>
          <w:p>
            <w:pPr>
              <w:pStyle w:val="2"/>
              <w:spacing w:line="440" w:lineRule="exact"/>
              <w:ind w:firstLine="0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noWrap w:val="0"/>
            <w:vAlign w:val="top"/>
          </w:tcPr>
          <w:p>
            <w:pPr>
              <w:pStyle w:val="2"/>
              <w:spacing w:line="440" w:lineRule="exact"/>
              <w:ind w:firstLine="0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noWrap w:val="0"/>
            <w:vAlign w:val="top"/>
          </w:tcPr>
          <w:p>
            <w:pPr>
              <w:pStyle w:val="2"/>
              <w:spacing w:line="440" w:lineRule="exact"/>
              <w:ind w:firstLine="0"/>
              <w:rPr>
                <w:rFonts w:hint="eastAsia" w:ascii="宋体" w:hAnsi="宋体" w:eastAsia="宋体" w:cs="宋体"/>
              </w:rPr>
            </w:pPr>
          </w:p>
        </w:tc>
        <w:tc>
          <w:tcPr>
            <w:tcW w:w="1506" w:type="dxa"/>
            <w:noWrap w:val="0"/>
            <w:vAlign w:val="top"/>
          </w:tcPr>
          <w:p>
            <w:pPr>
              <w:pStyle w:val="2"/>
              <w:spacing w:line="440" w:lineRule="exact"/>
              <w:ind w:firstLine="0"/>
              <w:rPr>
                <w:rFonts w:hint="eastAsia" w:ascii="宋体" w:hAnsi="宋体" w:eastAsia="宋体" w:cs="宋体"/>
              </w:rPr>
            </w:pPr>
          </w:p>
        </w:tc>
        <w:tc>
          <w:tcPr>
            <w:tcW w:w="1299" w:type="dxa"/>
            <w:noWrap w:val="0"/>
            <w:vAlign w:val="top"/>
          </w:tcPr>
          <w:p>
            <w:pPr>
              <w:pStyle w:val="2"/>
              <w:spacing w:line="440" w:lineRule="exact"/>
              <w:ind w:firstLine="0"/>
              <w:rPr>
                <w:rFonts w:hint="eastAsia" w:ascii="宋体" w:hAnsi="宋体" w:eastAsia="宋体" w:cs="宋体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pStyle w:val="2"/>
              <w:spacing w:line="440" w:lineRule="exact"/>
              <w:ind w:firstLine="0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noWrap w:val="0"/>
            <w:vAlign w:val="top"/>
          </w:tcPr>
          <w:p>
            <w:pPr>
              <w:pStyle w:val="2"/>
              <w:spacing w:line="440" w:lineRule="exact"/>
              <w:ind w:firstLine="0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noWrap w:val="0"/>
            <w:vAlign w:val="top"/>
          </w:tcPr>
          <w:p>
            <w:pPr>
              <w:pStyle w:val="2"/>
              <w:spacing w:line="440" w:lineRule="exact"/>
              <w:ind w:firstLine="0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tcBorders>
              <w:left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pStyle w:val="2"/>
              <w:spacing w:line="440" w:lineRule="exact"/>
              <w:ind w:firstLine="0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  <w:jc w:val="center"/>
        </w:trPr>
        <w:tc>
          <w:tcPr>
            <w:tcW w:w="427" w:type="dxa"/>
            <w:tcBorders>
              <w:left w:val="single" w:color="auto" w:sz="8" w:space="0"/>
            </w:tcBorders>
            <w:noWrap w:val="0"/>
            <w:vAlign w:val="top"/>
          </w:tcPr>
          <w:p>
            <w:pPr>
              <w:pStyle w:val="2"/>
              <w:spacing w:line="440" w:lineRule="exact"/>
              <w:ind w:firstLine="0" w:firstLineChars="0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3</w:t>
            </w:r>
          </w:p>
        </w:tc>
        <w:tc>
          <w:tcPr>
            <w:tcW w:w="0" w:type="auto"/>
            <w:tcBorders>
              <w:left w:val="single" w:color="auto" w:sz="8" w:space="0"/>
            </w:tcBorders>
            <w:noWrap w:val="0"/>
            <w:vAlign w:val="top"/>
          </w:tcPr>
          <w:p>
            <w:pPr>
              <w:pStyle w:val="2"/>
              <w:spacing w:line="440" w:lineRule="exact"/>
              <w:ind w:firstLine="0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noWrap w:val="0"/>
            <w:vAlign w:val="top"/>
          </w:tcPr>
          <w:p>
            <w:pPr>
              <w:pStyle w:val="2"/>
              <w:spacing w:line="440" w:lineRule="exact"/>
              <w:ind w:firstLine="0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noWrap w:val="0"/>
            <w:vAlign w:val="top"/>
          </w:tcPr>
          <w:p>
            <w:pPr>
              <w:pStyle w:val="2"/>
              <w:spacing w:line="440" w:lineRule="exact"/>
              <w:ind w:firstLine="0"/>
              <w:rPr>
                <w:rFonts w:hint="eastAsia" w:ascii="宋体" w:hAnsi="宋体" w:eastAsia="宋体" w:cs="宋体"/>
              </w:rPr>
            </w:pPr>
          </w:p>
        </w:tc>
        <w:tc>
          <w:tcPr>
            <w:tcW w:w="1506" w:type="dxa"/>
            <w:noWrap w:val="0"/>
            <w:vAlign w:val="top"/>
          </w:tcPr>
          <w:p>
            <w:pPr>
              <w:pStyle w:val="2"/>
              <w:spacing w:line="440" w:lineRule="exact"/>
              <w:ind w:firstLine="0"/>
              <w:rPr>
                <w:rFonts w:hint="eastAsia" w:ascii="宋体" w:hAnsi="宋体" w:eastAsia="宋体" w:cs="宋体"/>
              </w:rPr>
            </w:pPr>
          </w:p>
        </w:tc>
        <w:tc>
          <w:tcPr>
            <w:tcW w:w="1299" w:type="dxa"/>
            <w:noWrap w:val="0"/>
            <w:vAlign w:val="top"/>
          </w:tcPr>
          <w:p>
            <w:pPr>
              <w:pStyle w:val="2"/>
              <w:spacing w:line="440" w:lineRule="exact"/>
              <w:ind w:firstLine="0"/>
              <w:rPr>
                <w:rFonts w:hint="eastAsia" w:ascii="宋体" w:hAnsi="宋体" w:eastAsia="宋体" w:cs="宋体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pStyle w:val="2"/>
              <w:spacing w:line="440" w:lineRule="exact"/>
              <w:ind w:firstLine="0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noWrap w:val="0"/>
            <w:vAlign w:val="top"/>
          </w:tcPr>
          <w:p>
            <w:pPr>
              <w:pStyle w:val="2"/>
              <w:spacing w:line="440" w:lineRule="exact"/>
              <w:ind w:firstLine="0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noWrap w:val="0"/>
            <w:vAlign w:val="top"/>
          </w:tcPr>
          <w:p>
            <w:pPr>
              <w:pStyle w:val="2"/>
              <w:spacing w:line="440" w:lineRule="exact"/>
              <w:ind w:firstLine="0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tcBorders>
              <w:left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pStyle w:val="2"/>
              <w:spacing w:line="440" w:lineRule="exact"/>
              <w:ind w:firstLine="0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  <w:jc w:val="center"/>
        </w:trPr>
        <w:tc>
          <w:tcPr>
            <w:tcW w:w="427" w:type="dxa"/>
            <w:tcBorders>
              <w:left w:val="single" w:color="auto" w:sz="8" w:space="0"/>
            </w:tcBorders>
            <w:noWrap w:val="0"/>
            <w:vAlign w:val="top"/>
          </w:tcPr>
          <w:p>
            <w:pPr>
              <w:pStyle w:val="2"/>
              <w:spacing w:line="440" w:lineRule="exact"/>
              <w:ind w:firstLine="0" w:firstLineChars="0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left w:val="single" w:color="auto" w:sz="8" w:space="0"/>
            </w:tcBorders>
            <w:noWrap w:val="0"/>
            <w:vAlign w:val="top"/>
          </w:tcPr>
          <w:p>
            <w:pPr>
              <w:pStyle w:val="2"/>
              <w:spacing w:line="440" w:lineRule="exact"/>
              <w:ind w:firstLine="0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noWrap w:val="0"/>
            <w:vAlign w:val="top"/>
          </w:tcPr>
          <w:p>
            <w:pPr>
              <w:pStyle w:val="2"/>
              <w:spacing w:line="440" w:lineRule="exact"/>
              <w:ind w:firstLine="0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noWrap w:val="0"/>
            <w:vAlign w:val="top"/>
          </w:tcPr>
          <w:p>
            <w:pPr>
              <w:pStyle w:val="2"/>
              <w:spacing w:line="440" w:lineRule="exact"/>
              <w:ind w:firstLine="0"/>
              <w:rPr>
                <w:rFonts w:hint="eastAsia" w:ascii="宋体" w:hAnsi="宋体" w:eastAsia="宋体" w:cs="宋体"/>
              </w:rPr>
            </w:pPr>
          </w:p>
        </w:tc>
        <w:tc>
          <w:tcPr>
            <w:tcW w:w="1506" w:type="dxa"/>
            <w:noWrap w:val="0"/>
            <w:vAlign w:val="top"/>
          </w:tcPr>
          <w:p>
            <w:pPr>
              <w:pStyle w:val="2"/>
              <w:spacing w:line="440" w:lineRule="exact"/>
              <w:ind w:firstLine="0"/>
              <w:rPr>
                <w:rFonts w:hint="eastAsia" w:ascii="宋体" w:hAnsi="宋体" w:eastAsia="宋体" w:cs="宋体"/>
              </w:rPr>
            </w:pPr>
          </w:p>
        </w:tc>
        <w:tc>
          <w:tcPr>
            <w:tcW w:w="1299" w:type="dxa"/>
            <w:noWrap w:val="0"/>
            <w:vAlign w:val="top"/>
          </w:tcPr>
          <w:p>
            <w:pPr>
              <w:pStyle w:val="2"/>
              <w:spacing w:line="440" w:lineRule="exact"/>
              <w:ind w:firstLine="0"/>
              <w:rPr>
                <w:rFonts w:hint="eastAsia" w:ascii="宋体" w:hAnsi="宋体" w:eastAsia="宋体" w:cs="宋体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pStyle w:val="2"/>
              <w:spacing w:line="440" w:lineRule="exact"/>
              <w:ind w:firstLine="0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noWrap w:val="0"/>
            <w:vAlign w:val="top"/>
          </w:tcPr>
          <w:p>
            <w:pPr>
              <w:pStyle w:val="2"/>
              <w:spacing w:line="440" w:lineRule="exact"/>
              <w:ind w:firstLine="0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noWrap w:val="0"/>
            <w:vAlign w:val="top"/>
          </w:tcPr>
          <w:p>
            <w:pPr>
              <w:pStyle w:val="2"/>
              <w:spacing w:line="440" w:lineRule="exact"/>
              <w:ind w:firstLine="0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tcBorders>
              <w:left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pStyle w:val="2"/>
              <w:spacing w:line="440" w:lineRule="exact"/>
              <w:ind w:firstLine="0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  <w:jc w:val="center"/>
        </w:trPr>
        <w:tc>
          <w:tcPr>
            <w:tcW w:w="427" w:type="dxa"/>
            <w:tcBorders>
              <w:left w:val="single" w:color="auto" w:sz="8" w:space="0"/>
            </w:tcBorders>
            <w:noWrap w:val="0"/>
            <w:vAlign w:val="top"/>
          </w:tcPr>
          <w:p>
            <w:pPr>
              <w:pStyle w:val="2"/>
              <w:spacing w:line="440" w:lineRule="exact"/>
              <w:ind w:firstLine="0" w:firstLineChars="0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5</w:t>
            </w:r>
          </w:p>
        </w:tc>
        <w:tc>
          <w:tcPr>
            <w:tcW w:w="0" w:type="auto"/>
            <w:tcBorders>
              <w:left w:val="single" w:color="auto" w:sz="8" w:space="0"/>
            </w:tcBorders>
            <w:noWrap w:val="0"/>
            <w:vAlign w:val="top"/>
          </w:tcPr>
          <w:p>
            <w:pPr>
              <w:pStyle w:val="2"/>
              <w:spacing w:line="440" w:lineRule="exact"/>
              <w:ind w:firstLine="0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noWrap w:val="0"/>
            <w:vAlign w:val="top"/>
          </w:tcPr>
          <w:p>
            <w:pPr>
              <w:pStyle w:val="2"/>
              <w:spacing w:line="440" w:lineRule="exact"/>
              <w:ind w:firstLine="0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noWrap w:val="0"/>
            <w:vAlign w:val="top"/>
          </w:tcPr>
          <w:p>
            <w:pPr>
              <w:pStyle w:val="2"/>
              <w:spacing w:line="440" w:lineRule="exact"/>
              <w:ind w:firstLine="0"/>
              <w:rPr>
                <w:rFonts w:hint="eastAsia" w:ascii="宋体" w:hAnsi="宋体" w:eastAsia="宋体" w:cs="宋体"/>
              </w:rPr>
            </w:pPr>
          </w:p>
        </w:tc>
        <w:tc>
          <w:tcPr>
            <w:tcW w:w="1506" w:type="dxa"/>
            <w:noWrap w:val="0"/>
            <w:vAlign w:val="top"/>
          </w:tcPr>
          <w:p>
            <w:pPr>
              <w:pStyle w:val="2"/>
              <w:spacing w:line="440" w:lineRule="exact"/>
              <w:ind w:firstLine="0"/>
              <w:rPr>
                <w:rFonts w:hint="eastAsia" w:ascii="宋体" w:hAnsi="宋体" w:eastAsia="宋体" w:cs="宋体"/>
              </w:rPr>
            </w:pPr>
          </w:p>
        </w:tc>
        <w:tc>
          <w:tcPr>
            <w:tcW w:w="1299" w:type="dxa"/>
            <w:noWrap w:val="0"/>
            <w:vAlign w:val="top"/>
          </w:tcPr>
          <w:p>
            <w:pPr>
              <w:pStyle w:val="2"/>
              <w:spacing w:line="440" w:lineRule="exact"/>
              <w:ind w:firstLine="0"/>
              <w:rPr>
                <w:rFonts w:hint="eastAsia" w:ascii="宋体" w:hAnsi="宋体" w:eastAsia="宋体" w:cs="宋体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pStyle w:val="2"/>
              <w:spacing w:line="440" w:lineRule="exact"/>
              <w:ind w:firstLine="0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noWrap w:val="0"/>
            <w:vAlign w:val="top"/>
          </w:tcPr>
          <w:p>
            <w:pPr>
              <w:pStyle w:val="2"/>
              <w:spacing w:line="440" w:lineRule="exact"/>
              <w:ind w:firstLine="0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noWrap w:val="0"/>
            <w:vAlign w:val="top"/>
          </w:tcPr>
          <w:p>
            <w:pPr>
              <w:pStyle w:val="2"/>
              <w:spacing w:line="440" w:lineRule="exact"/>
              <w:ind w:firstLine="0"/>
              <w:rPr>
                <w:rFonts w:hint="eastAsia" w:ascii="宋体" w:hAnsi="宋体" w:eastAsia="宋体" w:cs="宋体"/>
              </w:rPr>
            </w:pPr>
          </w:p>
        </w:tc>
        <w:tc>
          <w:tcPr>
            <w:tcW w:w="0" w:type="auto"/>
            <w:tcBorders>
              <w:left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pStyle w:val="2"/>
              <w:spacing w:line="440" w:lineRule="exact"/>
              <w:ind w:firstLine="0"/>
              <w:rPr>
                <w:rFonts w:hint="eastAsia" w:ascii="宋体" w:hAnsi="宋体" w:eastAsia="宋体" w:cs="宋体"/>
              </w:rPr>
            </w:pPr>
          </w:p>
        </w:tc>
      </w:tr>
    </w:tbl>
    <w:p>
      <w:pPr>
        <w:pStyle w:val="2"/>
        <w:spacing w:line="360" w:lineRule="auto"/>
        <w:ind w:firstLine="3360" w:firstLineChars="1400"/>
        <w:rPr>
          <w:rFonts w:hint="eastAsia" w:ascii="宋体" w:hAnsi="宋体" w:cs="宋体"/>
          <w:sz w:val="24"/>
          <w:szCs w:val="24"/>
        </w:rPr>
      </w:pPr>
    </w:p>
    <w:p>
      <w:pPr>
        <w:pStyle w:val="10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10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>
      <w:pPr>
        <w:pStyle w:val="10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2"/>
        <w:spacing w:line="360" w:lineRule="auto"/>
        <w:ind w:firstLine="0"/>
        <w:jc w:val="right"/>
        <w:rPr>
          <w:rFonts w:hint="eastAsia" w:ascii="宋体" w:hAnsi="宋体" w:cs="宋体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★注意：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2" w:right="62" w:firstLine="403"/>
        <w:textAlignment w:val="auto"/>
        <w:rPr>
          <w:rFonts w:hint="eastAsia"/>
          <w:b/>
          <w:bCs/>
          <w:color w:val="000000" w:themeColor="text1"/>
          <w:sz w:val="21"/>
          <w:szCs w:val="21"/>
          <w:highlight w:val="none"/>
          <w:u w:val="double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auto"/>
          <w:sz w:val="21"/>
          <w:szCs w:val="21"/>
          <w:highlight w:val="none"/>
          <w:u w:val="none"/>
        </w:rPr>
        <w:t>1.</w:t>
      </w:r>
      <w:r>
        <w:rPr>
          <w:rFonts w:hint="eastAsia"/>
          <w:b/>
          <w:bCs/>
          <w:color w:val="auto"/>
          <w:sz w:val="21"/>
          <w:szCs w:val="21"/>
          <w:highlight w:val="none"/>
          <w:u w:val="double"/>
        </w:rPr>
        <w:t>“类似</w:t>
      </w:r>
      <w:r>
        <w:rPr>
          <w:rFonts w:hint="eastAsia"/>
          <w:b/>
          <w:bCs/>
          <w:color w:val="auto"/>
          <w:sz w:val="21"/>
          <w:szCs w:val="21"/>
          <w:highlight w:val="none"/>
          <w:u w:val="double"/>
          <w:lang w:eastAsia="zh-CN"/>
        </w:rPr>
        <w:t>项目</w:t>
      </w:r>
      <w:r>
        <w:rPr>
          <w:rFonts w:hint="eastAsia"/>
          <w:b/>
          <w:bCs/>
          <w:color w:val="auto"/>
          <w:sz w:val="21"/>
          <w:szCs w:val="21"/>
          <w:highlight w:val="none"/>
          <w:u w:val="double"/>
        </w:rPr>
        <w:t>业</w:t>
      </w:r>
      <w:r>
        <w:rPr>
          <w:rFonts w:hint="eastAsia"/>
          <w:b/>
          <w:bCs/>
          <w:color w:val="000000" w:themeColor="text1"/>
          <w:sz w:val="21"/>
          <w:szCs w:val="21"/>
          <w:highlight w:val="none"/>
          <w:u w:val="double"/>
          <w14:textFill>
            <w14:solidFill>
              <w14:schemeClr w14:val="tx1"/>
            </w14:solidFill>
          </w14:textFill>
        </w:rPr>
        <w:t>绩”</w:t>
      </w:r>
      <w:r>
        <w:rPr>
          <w:rFonts w:hint="eastAsia"/>
          <w:b/>
          <w:bCs/>
          <w:color w:val="000000" w:themeColor="text1"/>
          <w:sz w:val="21"/>
          <w:szCs w:val="21"/>
          <w:highlight w:val="none"/>
          <w:u w:val="double"/>
          <w:lang w:eastAsia="zh-CN"/>
          <w14:textFill>
            <w14:solidFill>
              <w14:schemeClr w14:val="tx1"/>
            </w14:solidFill>
          </w14:textFill>
        </w:rPr>
        <w:t>是指：</w:t>
      </w:r>
      <w:r>
        <w:rPr>
          <w:rFonts w:hint="eastAsia"/>
          <w:b/>
          <w:bCs/>
          <w:color w:val="000000" w:themeColor="text1"/>
          <w:sz w:val="21"/>
          <w:szCs w:val="21"/>
          <w:highlight w:val="none"/>
          <w:u w:val="double"/>
          <w:lang w:val="en-US" w:eastAsia="zh-CN"/>
          <w14:textFill>
            <w14:solidFill>
              <w14:schemeClr w14:val="tx1"/>
            </w14:solidFill>
          </w14:textFill>
        </w:rPr>
        <w:t>近三年内（2021年1月1日至发布公告时间止）防洪影响评价类似业绩</w:t>
      </w:r>
      <w:r>
        <w:rPr>
          <w:rFonts w:hint="eastAsia"/>
          <w:b/>
          <w:bCs/>
          <w:color w:val="000000" w:themeColor="text1"/>
          <w:sz w:val="21"/>
          <w:szCs w:val="21"/>
          <w:highlight w:val="none"/>
          <w:u w:val="double"/>
          <w14:textFill>
            <w14:solidFill>
              <w14:schemeClr w14:val="tx1"/>
            </w14:solidFill>
          </w14:textFill>
        </w:rPr>
        <w:t>。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2" w:right="62" w:firstLine="403"/>
        <w:textAlignment w:val="auto"/>
        <w:rPr>
          <w:rFonts w:hint="eastAsia" w:ascii="宋体" w:hAnsi="宋体" w:cs="宋体"/>
          <w:b/>
          <w:color w:val="000000" w:themeColor="text1"/>
          <w:sz w:val="21"/>
          <w:szCs w:val="21"/>
          <w:u w:val="double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2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  <w:t>2.</w:t>
      </w:r>
      <w:r>
        <w:rPr>
          <w:rFonts w:hint="eastAsia"/>
          <w:b/>
          <w:bCs/>
          <w:color w:val="000000" w:themeColor="text1"/>
          <w:sz w:val="21"/>
          <w:szCs w:val="21"/>
          <w:highlight w:val="none"/>
          <w:u w:val="double"/>
          <w:lang w:eastAsia="zh-CN"/>
          <w14:textFill>
            <w14:solidFill>
              <w14:schemeClr w14:val="tx1"/>
            </w14:solidFill>
          </w14:textFill>
        </w:rPr>
        <w:t>比选申请人须</w:t>
      </w:r>
      <w:r>
        <w:rPr>
          <w:rFonts w:hint="eastAsia"/>
          <w:b/>
          <w:bCs/>
          <w:color w:val="000000" w:themeColor="text1"/>
          <w:sz w:val="21"/>
          <w:szCs w:val="21"/>
          <w:highlight w:val="none"/>
          <w:u w:val="double"/>
          <w14:textFill>
            <w14:solidFill>
              <w14:schemeClr w14:val="tx1"/>
            </w14:solidFill>
          </w14:textFill>
        </w:rPr>
        <w:t>提供类似</w:t>
      </w:r>
      <w:r>
        <w:rPr>
          <w:rFonts w:hint="eastAsia"/>
          <w:b/>
          <w:bCs/>
          <w:color w:val="000000" w:themeColor="text1"/>
          <w:sz w:val="21"/>
          <w:szCs w:val="21"/>
          <w:highlight w:val="none"/>
          <w:u w:val="double"/>
          <w:lang w:eastAsia="zh-CN"/>
          <w14:textFill>
            <w14:solidFill>
              <w14:schemeClr w14:val="tx1"/>
            </w14:solidFill>
          </w14:textFill>
        </w:rPr>
        <w:t>项目</w:t>
      </w:r>
      <w:r>
        <w:rPr>
          <w:rFonts w:hint="eastAsia"/>
          <w:b/>
          <w:bCs/>
          <w:color w:val="000000" w:themeColor="text1"/>
          <w:sz w:val="21"/>
          <w:szCs w:val="21"/>
          <w:highlight w:val="none"/>
          <w:u w:val="double"/>
          <w14:textFill>
            <w14:solidFill>
              <w14:schemeClr w14:val="tx1"/>
            </w14:solidFill>
          </w14:textFill>
        </w:rPr>
        <w:t>业绩合同复印件、合同款正式发票复印件，业绩时间以业绩合同签订之日为准；业绩证明材料须加盖单位公章，否则，其业绩不计。</w:t>
      </w:r>
    </w:p>
    <w:p>
      <w:pPr>
        <w:spacing w:line="360" w:lineRule="auto"/>
        <w:rPr>
          <w:rFonts w:hint="eastAsia" w:ascii="宋体" w:hAnsi="宋体" w:cs="宋体"/>
          <w:b/>
          <w:sz w:val="21"/>
          <w:u w:val="double"/>
        </w:rPr>
      </w:pPr>
    </w:p>
    <w:p>
      <w:pPr>
        <w:pStyle w:val="3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 w:ascii="宋体"/>
          <w:b/>
          <w:color w:val="FF0000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2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7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8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FF0000"/>
          <w:highlight w:val="none"/>
          <w:lang w:val="en-US" w:eastAsia="zh-CN"/>
        </w:rPr>
      </w:pPr>
    </w:p>
    <w:p>
      <w:pPr>
        <w:pStyle w:val="7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★注意：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报价函应独立密封。</w:t>
      </w:r>
    </w:p>
    <w:p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分（比选公告规定的比选时间）前不准启封”字样。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  <w:rPr>
        <w:rFonts w:hint="default"/>
        <w:i w:val="0"/>
        <w:iCs w:val="0"/>
        <w:color w:val="000000" w:themeColor="text1"/>
        <w14:textFill>
          <w14:solidFill>
            <w14:schemeClr w14:val="tx1"/>
          </w14:solidFill>
        </w14:textFill>
      </w:rPr>
    </w:lvl>
  </w:abstractNum>
  <w:abstractNum w:abstractNumId="1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829"/>
    <w:rsid w:val="03280C93"/>
    <w:rsid w:val="059E129D"/>
    <w:rsid w:val="06960F94"/>
    <w:rsid w:val="07727BA5"/>
    <w:rsid w:val="07796349"/>
    <w:rsid w:val="083F66C3"/>
    <w:rsid w:val="0C1E4474"/>
    <w:rsid w:val="0C556A1C"/>
    <w:rsid w:val="0E8B27CF"/>
    <w:rsid w:val="126B3CDB"/>
    <w:rsid w:val="129E527F"/>
    <w:rsid w:val="12BF02B6"/>
    <w:rsid w:val="12D83D85"/>
    <w:rsid w:val="15753D2B"/>
    <w:rsid w:val="1A002902"/>
    <w:rsid w:val="1B3B1658"/>
    <w:rsid w:val="1BDA14AF"/>
    <w:rsid w:val="1D03460E"/>
    <w:rsid w:val="1F937390"/>
    <w:rsid w:val="20D277A0"/>
    <w:rsid w:val="233F4E63"/>
    <w:rsid w:val="25400859"/>
    <w:rsid w:val="27177672"/>
    <w:rsid w:val="27C43285"/>
    <w:rsid w:val="2912062F"/>
    <w:rsid w:val="2A8C4DC6"/>
    <w:rsid w:val="2EB22EE2"/>
    <w:rsid w:val="2F9467A9"/>
    <w:rsid w:val="30C65D46"/>
    <w:rsid w:val="311469E6"/>
    <w:rsid w:val="31AD13C4"/>
    <w:rsid w:val="31F02F20"/>
    <w:rsid w:val="3200248B"/>
    <w:rsid w:val="32876304"/>
    <w:rsid w:val="32D8051B"/>
    <w:rsid w:val="33667D49"/>
    <w:rsid w:val="338A05E8"/>
    <w:rsid w:val="39AB1652"/>
    <w:rsid w:val="3A0D04A3"/>
    <w:rsid w:val="3B366E92"/>
    <w:rsid w:val="3B582EDF"/>
    <w:rsid w:val="3D09223A"/>
    <w:rsid w:val="3D456F30"/>
    <w:rsid w:val="3EAE1148"/>
    <w:rsid w:val="4199302C"/>
    <w:rsid w:val="42730E06"/>
    <w:rsid w:val="46450240"/>
    <w:rsid w:val="476F36E5"/>
    <w:rsid w:val="48A06FE7"/>
    <w:rsid w:val="48FE6CDB"/>
    <w:rsid w:val="4AE92DC6"/>
    <w:rsid w:val="4B0561C1"/>
    <w:rsid w:val="4C1B19B4"/>
    <w:rsid w:val="4D231C06"/>
    <w:rsid w:val="51422E4F"/>
    <w:rsid w:val="51EE3B97"/>
    <w:rsid w:val="527C1449"/>
    <w:rsid w:val="54580DD6"/>
    <w:rsid w:val="56975A7B"/>
    <w:rsid w:val="56C80AF1"/>
    <w:rsid w:val="56F86AFC"/>
    <w:rsid w:val="57030DBA"/>
    <w:rsid w:val="578E0271"/>
    <w:rsid w:val="5B5149EB"/>
    <w:rsid w:val="5E690830"/>
    <w:rsid w:val="5FAF2DB4"/>
    <w:rsid w:val="63E37F18"/>
    <w:rsid w:val="641E28D5"/>
    <w:rsid w:val="6490310C"/>
    <w:rsid w:val="672204A7"/>
    <w:rsid w:val="67491C63"/>
    <w:rsid w:val="6823254E"/>
    <w:rsid w:val="69CA50FF"/>
    <w:rsid w:val="6AE41559"/>
    <w:rsid w:val="6E46636E"/>
    <w:rsid w:val="6FAE5BAA"/>
    <w:rsid w:val="70BD60B7"/>
    <w:rsid w:val="70CD6C5E"/>
    <w:rsid w:val="70F121C0"/>
    <w:rsid w:val="723F172D"/>
    <w:rsid w:val="72C57E4E"/>
    <w:rsid w:val="72F55F4B"/>
    <w:rsid w:val="73482AB1"/>
    <w:rsid w:val="74507772"/>
    <w:rsid w:val="74E74C92"/>
    <w:rsid w:val="75B0150C"/>
    <w:rsid w:val="778F1C6E"/>
    <w:rsid w:val="79AE4BD3"/>
    <w:rsid w:val="7A533B56"/>
    <w:rsid w:val="7A66771C"/>
    <w:rsid w:val="7B301F1B"/>
    <w:rsid w:val="7C9B0C3B"/>
    <w:rsid w:val="7D3F5C0A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1"/>
    <w:basedOn w:val="1"/>
    <w:next w:val="1"/>
    <w:unhideWhenUsed/>
    <w:qFormat/>
    <w:uiPriority w:val="39"/>
    <w:rPr>
      <w:rFonts w:eastAsia="黑体"/>
      <w:sz w:val="2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0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2024-11-25T07:24:35Z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FA766C902C514B2297F64BEC7081245A</vt:lpwstr>
  </property>
</Properties>
</file>