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 w:cs="黑体"/>
          <w:color w:val="auto"/>
          <w:kern w:val="0"/>
          <w:sz w:val="32"/>
          <w:szCs w:val="32"/>
          <w:highlight w:val="none"/>
          <w:shd w:val="clear" w:color="auto" w:fill="FFFFFF"/>
          <w:lang w:val="en-US" w:eastAsia="zh-CN" w:bidi="ar-SA"/>
        </w:rPr>
      </w:pPr>
      <w:bookmarkStart w:id="0" w:name="_GoBack"/>
      <w:r>
        <w:rPr>
          <w:rFonts w:hint="eastAsia" w:ascii="黑体" w:hAnsi="黑体" w:eastAsia="黑体" w:cs="黑体"/>
          <w:color w:val="auto"/>
          <w:kern w:val="0"/>
          <w:sz w:val="32"/>
          <w:szCs w:val="32"/>
          <w:highlight w:val="none"/>
          <w:shd w:val="clear" w:color="auto" w:fill="FFFFFF"/>
          <w:lang w:val="en-US" w:eastAsia="zh-CN" w:bidi="ar-SA"/>
        </w:rPr>
        <w:t>附件3：报价函格式</w:t>
      </w:r>
    </w:p>
    <w:bookmarkEnd w:id="0"/>
    <w:p>
      <w:pPr>
        <w:pStyle w:val="6"/>
        <w:shd w:val="clear" w:color="auto" w:fill="FFFFFF"/>
        <w:spacing w:beforeLines="50" w:beforeAutospacing="0" w:afterLines="50" w:afterAutospacing="0" w:line="580" w:lineRule="atLeast"/>
        <w:jc w:val="center"/>
        <w:rPr>
          <w:color w:val="auto"/>
          <w:highlight w:val="none"/>
          <w:shd w:val="clear" w:color="auto" w:fill="FFFFFF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报价函</w:t>
      </w:r>
    </w:p>
    <w:tbl>
      <w:tblPr>
        <w:tblStyle w:val="7"/>
        <w:tblW w:w="8326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329"/>
        <w:gridCol w:w="5997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9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比选项目名称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9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比选申请人名称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1" w:hRule="atLeas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报价（不含税）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人民币（大写）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</w:rPr>
              <w:t xml:space="preserve">       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元整（小写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lang w:eastAsia="zh-CN"/>
              </w:rPr>
              <w:t>：¥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</w:rPr>
              <w:t xml:space="preserve">      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1" w:hRule="atLeas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服务期限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-SA"/>
              </w:rPr>
              <w:t>合同签订之日起10日内交货并完成安装、调试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4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备注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后附分项报价表</w:t>
            </w:r>
          </w:p>
        </w:tc>
      </w:tr>
    </w:tbl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</w:p>
    <w:p>
      <w:pPr>
        <w:pStyle w:val="6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申请单位：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 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盖单位公章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法定代表人</w:t>
      </w:r>
      <w:r>
        <w:rPr>
          <w:rFonts w:hint="eastAsia" w:cs="宋体"/>
          <w:color w:val="auto"/>
          <w:sz w:val="24"/>
          <w:szCs w:val="24"/>
          <w:highlight w:val="none"/>
          <w:lang w:eastAsia="zh-CN"/>
        </w:rPr>
        <w:t>或其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委托代理人：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 日期：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>
      <w:pP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br w:type="page"/>
      </w:r>
    </w:p>
    <w:p>
      <w:pPr>
        <w:jc w:val="center"/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val="en-US" w:eastAsia="zh-CN"/>
        </w:rPr>
        <w:t>分项报价表</w:t>
      </w:r>
    </w:p>
    <w:tbl>
      <w:tblPr>
        <w:tblStyle w:val="7"/>
        <w:tblW w:w="9359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0"/>
        <w:gridCol w:w="1137"/>
        <w:gridCol w:w="3731"/>
        <w:gridCol w:w="823"/>
        <w:gridCol w:w="1384"/>
        <w:gridCol w:w="152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  <w:tblHeader/>
          <w:jc w:val="center"/>
        </w:trPr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序号</w:t>
            </w:r>
          </w:p>
        </w:tc>
        <w:tc>
          <w:tcPr>
            <w:tcW w:w="1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设备名称</w:t>
            </w:r>
          </w:p>
        </w:tc>
        <w:tc>
          <w:tcPr>
            <w:tcW w:w="3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功能</w:t>
            </w:r>
          </w:p>
        </w:tc>
        <w:tc>
          <w:tcPr>
            <w:tcW w:w="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数量（台）</w:t>
            </w:r>
          </w:p>
        </w:tc>
        <w:tc>
          <w:tcPr>
            <w:tcW w:w="1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不含税综合单价（元）</w:t>
            </w:r>
          </w:p>
        </w:tc>
        <w:tc>
          <w:tcPr>
            <w:tcW w:w="1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不含税总价（元）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  <w:jc w:val="center"/>
        </w:trPr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10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干式水 疗床</w:t>
            </w:r>
          </w:p>
        </w:tc>
        <w:tc>
          <w:tcPr>
            <w:tcW w:w="3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床体材质：304优质不锈钢；床垫材质：硅胶；带触摸屏，功能设置人性化，操作方便；水温、水疗时间、按摩部位等可设置；具有温热疗法、按摩治疗等主要特色功能；恒温系统。</w:t>
            </w:r>
          </w:p>
        </w:tc>
        <w:tc>
          <w:tcPr>
            <w:tcW w:w="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  <w:jc w:val="center"/>
        </w:trPr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1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智能行走机器人</w:t>
            </w:r>
          </w:p>
        </w:tc>
        <w:tc>
          <w:tcPr>
            <w:tcW w:w="3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帮助使用者从轮椅的坐姿状态变成站姿状态。</w:t>
            </w:r>
          </w:p>
        </w:tc>
        <w:tc>
          <w:tcPr>
            <w:tcW w:w="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  <w:jc w:val="center"/>
        </w:trPr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1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10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移动助浴洗澡机</w:t>
            </w:r>
          </w:p>
        </w:tc>
        <w:tc>
          <w:tcPr>
            <w:tcW w:w="3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解决失能、半失能、行动不便人群洗澡、洗头问题。臭氧消毒、恒温加热、触摸显示器控制操作；升降推车底部配有万向轮，360°自由移动；配备一键启动按钮，自动到位停止功能；</w:t>
            </w:r>
          </w:p>
        </w:tc>
        <w:tc>
          <w:tcPr>
            <w:tcW w:w="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  <w:jc w:val="center"/>
        </w:trPr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1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10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老人无障碍专用浴槽</w:t>
            </w:r>
          </w:p>
        </w:tc>
        <w:tc>
          <w:tcPr>
            <w:tcW w:w="3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可为老年人、残疾人、行动障碍者及半失能患者提供开门浴槽。可坐浴， 配合各种药疗， 促进老人的身体疗养， 促进药物吸收。</w:t>
            </w:r>
          </w:p>
        </w:tc>
        <w:tc>
          <w:tcPr>
            <w:tcW w:w="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  <w:jc w:val="center"/>
        </w:trPr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1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小数字OT训练系统</w:t>
            </w:r>
          </w:p>
        </w:tc>
        <w:tc>
          <w:tcPr>
            <w:tcW w:w="3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改善上肢运动控制能力，手指精细运动能力，手眼协调能力及认知能力等。</w:t>
            </w:r>
          </w:p>
        </w:tc>
        <w:tc>
          <w:tcPr>
            <w:tcW w:w="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  <w:jc w:val="center"/>
        </w:trPr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1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10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数字OT评估与训练系统</w:t>
            </w:r>
          </w:p>
        </w:tc>
        <w:tc>
          <w:tcPr>
            <w:tcW w:w="3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触控屏幕，有虚拟场景互动技术，可进行认知能力训练，提高运动控制能力、手眼协调能力。可在站姿或坐姿下训练、可提供评定量表，评估全程记录用户的响应，结束后生成图表、报告。</w:t>
            </w:r>
          </w:p>
        </w:tc>
        <w:tc>
          <w:tcPr>
            <w:tcW w:w="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  <w:jc w:val="center"/>
        </w:trPr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1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10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上下肢电动康复训练器</w:t>
            </w:r>
          </w:p>
        </w:tc>
        <w:tc>
          <w:tcPr>
            <w:tcW w:w="3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上下肢的各种训练， 促进上下肢的力量训练，改善手脚无力， 肌肉萎缩，及中风偏瘫卒中等问题。</w:t>
            </w:r>
          </w:p>
        </w:tc>
        <w:tc>
          <w:tcPr>
            <w:tcW w:w="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1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  <w:jc w:val="center"/>
        </w:trPr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1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10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便携式电动康复器</w:t>
            </w:r>
          </w:p>
        </w:tc>
        <w:tc>
          <w:tcPr>
            <w:tcW w:w="3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可放于床上做躺式训练或可以放脚下做坐式训练、可训练上肢也可训练下肢。</w:t>
            </w:r>
          </w:p>
        </w:tc>
        <w:tc>
          <w:tcPr>
            <w:tcW w:w="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1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  <w:jc w:val="center"/>
        </w:trPr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1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10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折叠式手动轮椅</w:t>
            </w:r>
          </w:p>
        </w:tc>
        <w:tc>
          <w:tcPr>
            <w:tcW w:w="3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辅助老人，术后病人出行，辅助行走。</w:t>
            </w:r>
          </w:p>
        </w:tc>
        <w:tc>
          <w:tcPr>
            <w:tcW w:w="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  <w:jc w:val="center"/>
        </w:trPr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1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10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不锈钢助行拐杖</w:t>
            </w:r>
          </w:p>
        </w:tc>
        <w:tc>
          <w:tcPr>
            <w:tcW w:w="3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铝合金材质。</w:t>
            </w:r>
          </w:p>
        </w:tc>
        <w:tc>
          <w:tcPr>
            <w:tcW w:w="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1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  <w:jc w:val="center"/>
        </w:trPr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</w:t>
            </w:r>
          </w:p>
        </w:tc>
        <w:tc>
          <w:tcPr>
            <w:tcW w:w="1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10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框式助行架</w:t>
            </w:r>
          </w:p>
        </w:tc>
        <w:tc>
          <w:tcPr>
            <w:tcW w:w="3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辅助老人步行，防止老人走路摔倒。</w:t>
            </w:r>
          </w:p>
        </w:tc>
        <w:tc>
          <w:tcPr>
            <w:tcW w:w="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1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  <w:jc w:val="center"/>
        </w:trPr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1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10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四肢联动康复机</w:t>
            </w:r>
          </w:p>
        </w:tc>
        <w:tc>
          <w:tcPr>
            <w:tcW w:w="3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1.用于锻炼四肢。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2.可360度且自由旋转，方便坐轮椅的患者上下；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3.带显示屏，可实时显示卡利路消耗、步速、心率等。</w:t>
            </w:r>
          </w:p>
        </w:tc>
        <w:tc>
          <w:tcPr>
            <w:tcW w:w="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  <w:jc w:val="center"/>
        </w:trPr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  <w:tc>
          <w:tcPr>
            <w:tcW w:w="1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10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电动手功能康复桌</w:t>
            </w:r>
          </w:p>
        </w:tc>
        <w:tc>
          <w:tcPr>
            <w:tcW w:w="3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适用多个患者同时训练,用于改善手部关节活动度、提升肌力与肌耐力，改善手部功能和手眼协调能力。</w:t>
            </w:r>
          </w:p>
        </w:tc>
        <w:tc>
          <w:tcPr>
            <w:tcW w:w="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  <w:jc w:val="center"/>
        </w:trPr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</w:t>
            </w:r>
          </w:p>
        </w:tc>
        <w:tc>
          <w:tcPr>
            <w:tcW w:w="1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10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减重步态训练器</w:t>
            </w:r>
          </w:p>
        </w:tc>
        <w:tc>
          <w:tcPr>
            <w:tcW w:w="3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用于骨关节、神经系统疾患引起下肢无力、疼痛、痉挛的患者，帮助他们及早进行步态功能训练。</w:t>
            </w:r>
            <w:r>
              <w:rPr>
                <w:rStyle w:val="10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（配医用慢速跑台）</w:t>
            </w:r>
          </w:p>
        </w:tc>
        <w:tc>
          <w:tcPr>
            <w:tcW w:w="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  <w:jc w:val="center"/>
        </w:trPr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</w:t>
            </w:r>
          </w:p>
        </w:tc>
        <w:tc>
          <w:tcPr>
            <w:tcW w:w="1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10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站立平衡训练平台</w:t>
            </w:r>
          </w:p>
        </w:tc>
        <w:tc>
          <w:tcPr>
            <w:tcW w:w="3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用于站立平衡训练、关节稳定性训练、体态姿势训练、本体感觉训练、肌肉控制训练</w:t>
            </w:r>
          </w:p>
        </w:tc>
        <w:tc>
          <w:tcPr>
            <w:tcW w:w="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  <w:jc w:val="center"/>
        </w:trPr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</w:t>
            </w:r>
          </w:p>
        </w:tc>
        <w:tc>
          <w:tcPr>
            <w:tcW w:w="1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康复手套训练器</w:t>
            </w:r>
          </w:p>
        </w:tc>
        <w:tc>
          <w:tcPr>
            <w:tcW w:w="3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帮助脑梗塞老人做康复训练，锻炼手功能、促进神经康复、肌肉再生。</w:t>
            </w:r>
          </w:p>
        </w:tc>
        <w:tc>
          <w:tcPr>
            <w:tcW w:w="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1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  <w:jc w:val="center"/>
        </w:trPr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</w:t>
            </w:r>
          </w:p>
        </w:tc>
        <w:tc>
          <w:tcPr>
            <w:tcW w:w="1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移位机</w:t>
            </w:r>
          </w:p>
        </w:tc>
        <w:tc>
          <w:tcPr>
            <w:tcW w:w="3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协助病人，老人，失能或者半失能人群做位置转移，比如从床上转移到厕所、餐厅、轮椅前。</w:t>
            </w:r>
          </w:p>
        </w:tc>
        <w:tc>
          <w:tcPr>
            <w:tcW w:w="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1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  <w:jc w:val="center"/>
        </w:trPr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1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坐便椅</w:t>
            </w:r>
          </w:p>
        </w:tc>
        <w:tc>
          <w:tcPr>
            <w:tcW w:w="3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便于老人，失能人，术后人上厕所时的起立。</w:t>
            </w:r>
          </w:p>
        </w:tc>
        <w:tc>
          <w:tcPr>
            <w:tcW w:w="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  <w:jc w:val="center"/>
        </w:trPr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</w:t>
            </w:r>
          </w:p>
        </w:tc>
        <w:tc>
          <w:tcPr>
            <w:tcW w:w="1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电动轮椅</w:t>
            </w:r>
          </w:p>
        </w:tc>
        <w:tc>
          <w:tcPr>
            <w:tcW w:w="3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协助老人，半失能人群的出行。辅助行走。</w:t>
            </w:r>
          </w:p>
        </w:tc>
        <w:tc>
          <w:tcPr>
            <w:tcW w:w="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1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  <w:jc w:val="center"/>
        </w:trPr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1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淋浴器</w:t>
            </w:r>
          </w:p>
        </w:tc>
        <w:tc>
          <w:tcPr>
            <w:tcW w:w="3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坐式淋浴器，协助行动不便老年人淋浴。</w:t>
            </w:r>
          </w:p>
        </w:tc>
        <w:tc>
          <w:tcPr>
            <w:tcW w:w="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4" w:hRule="atLeast"/>
          <w:jc w:val="center"/>
        </w:trPr>
        <w:tc>
          <w:tcPr>
            <w:tcW w:w="783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不含税小计（元）</w:t>
            </w:r>
          </w:p>
        </w:tc>
        <w:tc>
          <w:tcPr>
            <w:tcW w:w="1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  <w:jc w:val="center"/>
        </w:trPr>
        <w:tc>
          <w:tcPr>
            <w:tcW w:w="9359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备注：以上单价及总价含人工费、材料费、机械费、管理费、利润等产品采购及安装、调试过程发生的一切费用。</w:t>
            </w:r>
          </w:p>
        </w:tc>
      </w:tr>
    </w:tbl>
    <w:p>
      <w:pPr>
        <w:pStyle w:val="2"/>
        <w:ind w:left="0" w:leftChars="0" w:firstLine="0" w:firstLineChars="0"/>
        <w:rPr>
          <w:rFonts w:hint="eastAsia"/>
          <w:color w:val="auto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right="360" w:firstLine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5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10G3Y3AgAAbw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QxQHSzMMBESn3p0Qrtvh34&#10;7E1xBk1n+jnxlm9qlLJlPjwwh8FA+Xg64R5LKQ1SmsGipDLuy7/OYzz6BS8lDQYtpxrvihL5XqOP&#10;AAyj4UZjPxr6qO4MJhe9QS2diQsuyNEsnVGf8Z5WMQdcTHNkymkYzbvQDzveIxerVRd0tK4+VP0F&#10;TKFlYat3lsc0USpvV8cAaTvFo0C9KuhU3GAOu54NbyYO+p/7LurxP7H8D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LNJWO7QAAAABQEAAA8AAAAAAAAAAQAgAAAAIgAAAGRycy9kb3ducmV2LnhtbFBL&#10;AQIUABQAAAAIAIdO4kC9dBt2NwIAAG8EAAAOAAAAAAAAAAEAIAAAAB8BAABkcnMvZTJvRG9jLnht&#10;bFBLBQYAAAAABgAGAFkBAADI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5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YwZDBkMzY4NDFjM2M4ODNiNTE5OWZjNzQ2NTQxODkifQ=="/>
  </w:docVars>
  <w:rsids>
    <w:rsidRoot w:val="17BA7766"/>
    <w:rsid w:val="17BA7766"/>
    <w:rsid w:val="5B900847"/>
    <w:rsid w:val="69282792"/>
    <w:rsid w:val="700159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0"/>
    <w:pPr>
      <w:adjustRightInd w:val="0"/>
      <w:spacing w:after="120" w:line="480" w:lineRule="auto"/>
      <w:ind w:left="420"/>
      <w:textAlignment w:val="baseline"/>
    </w:pPr>
    <w:rPr>
      <w:rFonts w:ascii="Times New Roman" w:hAnsi="Times New Roman"/>
      <w:kern w:val="0"/>
      <w:sz w:val="20"/>
      <w:szCs w:val="20"/>
    </w:rPr>
  </w:style>
  <w:style w:type="paragraph" w:styleId="3">
    <w:name w:val="Normal Indent"/>
    <w:basedOn w:val="1"/>
    <w:qFormat/>
    <w:uiPriority w:val="0"/>
    <w:pPr>
      <w:ind w:firstLine="420"/>
    </w:pPr>
  </w:style>
  <w:style w:type="paragraph" w:styleId="4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9">
    <w:name w:val="Strong"/>
    <w:basedOn w:val="8"/>
    <w:qFormat/>
    <w:uiPriority w:val="0"/>
    <w:rPr>
      <w:b/>
    </w:rPr>
  </w:style>
  <w:style w:type="character" w:customStyle="1" w:styleId="10">
    <w:name w:val="font41"/>
    <w:basedOn w:val="8"/>
    <w:qFormat/>
    <w:uiPriority w:val="0"/>
    <w:rPr>
      <w:rFonts w:hint="eastAsia" w:ascii="仿宋" w:hAnsi="仿宋" w:eastAsia="仿宋" w:cs="仿宋"/>
      <w:color w:val="000000"/>
      <w:sz w:val="24"/>
      <w:szCs w:val="24"/>
      <w:u w:val="none"/>
    </w:rPr>
  </w:style>
  <w:style w:type="paragraph" w:customStyle="1" w:styleId="11">
    <w:name w:val="正文_2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2023-10-11T02:57:00Z</dcterms:created>
  <dc:creator>WPS_290539506</dc:creator>
  <cp:lastModifiedBy>WPS_290539506</cp:lastModifiedBy>
  <dcterms:modified xsi:type="dcterms:W3CDTF">2023-10-11T02:59:33Z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6C2CA4FC1212403488F7EB5A12A62F17_13</vt:lpwstr>
  </property>
</Properties>
</file>