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福建东南设计集团建设发展有限公司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水土保持设施验收单位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水土保持设施验收单位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6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6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6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6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6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6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6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6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水土保持设施验收单位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35B46C2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2023-08-09T09:30:13Z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